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B82" w:rsidRPr="00976B82" w:rsidRDefault="00976B82" w:rsidP="00976B82">
      <w:pPr>
        <w:spacing w:after="0" w:line="240" w:lineRule="auto"/>
        <w:jc w:val="right"/>
        <w:rPr>
          <w:rFonts w:ascii="Times New Roman" w:eastAsia="Times New Roman" w:hAnsi="Times New Roman" w:cs="Times New Roman"/>
          <w:b/>
          <w:sz w:val="24"/>
          <w:szCs w:val="24"/>
          <w:lang w:eastAsia="ru-RU"/>
        </w:rPr>
      </w:pPr>
      <w:r w:rsidRPr="00976B82">
        <w:rPr>
          <w:rFonts w:ascii="Times New Roman" w:eastAsia="Times New Roman" w:hAnsi="Times New Roman" w:cs="Times New Roman"/>
          <w:sz w:val="24"/>
          <w:szCs w:val="24"/>
          <w:lang w:eastAsia="ru-RU"/>
        </w:rPr>
        <w:t xml:space="preserve">  </w:t>
      </w:r>
      <w:r w:rsidRPr="00976B82">
        <w:rPr>
          <w:rFonts w:ascii="Times New Roman" w:eastAsia="Times New Roman" w:hAnsi="Times New Roman" w:cs="Times New Roman"/>
          <w:b/>
          <w:sz w:val="24"/>
          <w:szCs w:val="24"/>
          <w:lang w:eastAsia="ru-RU"/>
        </w:rPr>
        <w:t>УТВЕРЖДЕНО</w:t>
      </w:r>
    </w:p>
    <w:p w:rsidR="00976B82" w:rsidRPr="00976B82" w:rsidRDefault="00976B82" w:rsidP="00976B82">
      <w:pPr>
        <w:tabs>
          <w:tab w:val="left" w:pos="6966"/>
        </w:tabs>
        <w:spacing w:after="0" w:line="240" w:lineRule="auto"/>
        <w:jc w:val="right"/>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распоряжением мэрии</w:t>
      </w:r>
    </w:p>
    <w:p w:rsidR="00976B82" w:rsidRPr="00976B82" w:rsidRDefault="00976B82" w:rsidP="00976B82">
      <w:pPr>
        <w:tabs>
          <w:tab w:val="left" w:pos="6966"/>
        </w:tabs>
        <w:spacing w:after="0" w:line="240" w:lineRule="auto"/>
        <w:jc w:val="right"/>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bookmarkStart w:id="0" w:name="_GoBack"/>
      <w:bookmarkEnd w:id="0"/>
      <w:r w:rsidRPr="00976B82">
        <w:rPr>
          <w:rFonts w:ascii="Times New Roman" w:eastAsia="Times New Roman" w:hAnsi="Times New Roman" w:cs="Times New Roman"/>
          <w:sz w:val="24"/>
          <w:szCs w:val="24"/>
          <w:lang w:eastAsia="ru-RU"/>
        </w:rPr>
        <w:t>города Архангельска</w:t>
      </w:r>
    </w:p>
    <w:p w:rsidR="00976B82" w:rsidRPr="00976B82" w:rsidRDefault="00976B82" w:rsidP="00976B82">
      <w:pPr>
        <w:spacing w:after="0" w:line="240" w:lineRule="auto"/>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76B82">
        <w:rPr>
          <w:rFonts w:ascii="Times New Roman" w:eastAsia="Times New Roman" w:hAnsi="Times New Roman" w:cs="Times New Roman"/>
          <w:sz w:val="24"/>
          <w:szCs w:val="24"/>
          <w:lang w:eastAsia="ru-RU"/>
        </w:rPr>
        <w:t>от 14.05.2014 № 1470р</w:t>
      </w:r>
    </w:p>
    <w:p w:rsidR="00976B82" w:rsidRPr="00976B82" w:rsidRDefault="00976B82" w:rsidP="00976B82">
      <w:pPr>
        <w:keepNext/>
        <w:spacing w:after="0" w:line="240" w:lineRule="auto"/>
        <w:jc w:val="center"/>
        <w:outlineLvl w:val="0"/>
        <w:rPr>
          <w:rFonts w:ascii="Times New Roman" w:eastAsia="Times New Roman" w:hAnsi="Times New Roman" w:cs="Times New Roman"/>
          <w:b/>
          <w:sz w:val="28"/>
          <w:szCs w:val="20"/>
          <w:u w:val="single"/>
          <w:lang w:eastAsia="ru-RU"/>
        </w:rPr>
      </w:pPr>
    </w:p>
    <w:p w:rsidR="00976B82" w:rsidRPr="00976B82" w:rsidRDefault="00976B82" w:rsidP="00976B82">
      <w:pPr>
        <w:keepNext/>
        <w:spacing w:after="0" w:line="240" w:lineRule="auto"/>
        <w:jc w:val="center"/>
        <w:outlineLvl w:val="0"/>
        <w:rPr>
          <w:rFonts w:ascii="Times New Roman" w:eastAsia="Times New Roman" w:hAnsi="Times New Roman" w:cs="Times New Roman"/>
          <w:b/>
          <w:sz w:val="28"/>
          <w:szCs w:val="20"/>
          <w:u w:val="single"/>
          <w:lang w:eastAsia="ru-RU"/>
        </w:rPr>
      </w:pPr>
      <w:r w:rsidRPr="00976B82">
        <w:rPr>
          <w:rFonts w:ascii="Times New Roman" w:eastAsia="Times New Roman" w:hAnsi="Times New Roman" w:cs="Times New Roman"/>
          <w:b/>
          <w:sz w:val="28"/>
          <w:szCs w:val="20"/>
          <w:u w:val="single"/>
          <w:lang w:eastAsia="ru-RU"/>
        </w:rPr>
        <w:t>ИЗВЕЩЕНИЕ О ПРОВЕДЕН</w:t>
      </w:r>
      <w:proofErr w:type="gramStart"/>
      <w:r w:rsidRPr="00976B82">
        <w:rPr>
          <w:rFonts w:ascii="Times New Roman" w:eastAsia="Times New Roman" w:hAnsi="Times New Roman" w:cs="Times New Roman"/>
          <w:b/>
          <w:sz w:val="28"/>
          <w:szCs w:val="20"/>
          <w:u w:val="single"/>
          <w:lang w:eastAsia="ru-RU"/>
        </w:rPr>
        <w:t>ИИ АУ</w:t>
      </w:r>
      <w:proofErr w:type="gramEnd"/>
      <w:r w:rsidRPr="00976B82">
        <w:rPr>
          <w:rFonts w:ascii="Times New Roman" w:eastAsia="Times New Roman" w:hAnsi="Times New Roman" w:cs="Times New Roman"/>
          <w:b/>
          <w:sz w:val="28"/>
          <w:szCs w:val="20"/>
          <w:u w:val="single"/>
          <w:lang w:eastAsia="ru-RU"/>
        </w:rPr>
        <w:t>КЦИОНА</w:t>
      </w:r>
    </w:p>
    <w:p w:rsidR="00976B82" w:rsidRPr="00976B82" w:rsidRDefault="00976B82" w:rsidP="00976B82">
      <w:pPr>
        <w:spacing w:after="0" w:line="240" w:lineRule="auto"/>
        <w:rPr>
          <w:rFonts w:ascii="Times New Roman" w:eastAsia="Times New Roman" w:hAnsi="Times New Roman" w:cs="Times New Roman"/>
          <w:sz w:val="20"/>
          <w:szCs w:val="20"/>
          <w:lang w:eastAsia="ru-RU"/>
        </w:rPr>
      </w:pPr>
    </w:p>
    <w:p w:rsidR="00976B82" w:rsidRPr="00976B82" w:rsidRDefault="00976B82" w:rsidP="00976B82">
      <w:pPr>
        <w:numPr>
          <w:ilvl w:val="0"/>
          <w:numId w:val="1"/>
        </w:num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Организатор аукциона</w:t>
      </w:r>
      <w:r w:rsidRPr="00976B82">
        <w:rPr>
          <w:rFonts w:ascii="Times New Roman" w:eastAsia="Times New Roman" w:hAnsi="Times New Roman" w:cs="Times New Roman"/>
          <w:sz w:val="24"/>
          <w:szCs w:val="20"/>
          <w:lang w:eastAsia="ru-RU"/>
        </w:rPr>
        <w:t xml:space="preserve"> – мэрия города Архангельска. Адрес: г. Архангельск, пл. В.И. Ленина, д. 5.</w:t>
      </w:r>
    </w:p>
    <w:p w:rsidR="00976B82" w:rsidRPr="00976B82" w:rsidRDefault="00976B82" w:rsidP="00976B82">
      <w:pPr>
        <w:spacing w:after="0" w:line="240" w:lineRule="auto"/>
        <w:ind w:left="927"/>
        <w:jc w:val="both"/>
        <w:rPr>
          <w:rFonts w:ascii="Times New Roman" w:eastAsia="Times New Roman" w:hAnsi="Times New Roman" w:cs="Times New Roman"/>
          <w:sz w:val="24"/>
          <w:szCs w:val="20"/>
          <w:lang w:eastAsia="ru-RU"/>
        </w:rPr>
      </w:pPr>
    </w:p>
    <w:p w:rsidR="00976B82" w:rsidRPr="00976B82" w:rsidRDefault="00976B82" w:rsidP="00976B82">
      <w:pPr>
        <w:numPr>
          <w:ilvl w:val="0"/>
          <w:numId w:val="1"/>
        </w:num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Наименование органа местного самоуправления, принявшего решение о проведен</w:t>
      </w:r>
      <w:proofErr w:type="gramStart"/>
      <w:r w:rsidRPr="00976B82">
        <w:rPr>
          <w:rFonts w:ascii="Times New Roman" w:eastAsia="Times New Roman" w:hAnsi="Times New Roman" w:cs="Times New Roman"/>
          <w:b/>
          <w:sz w:val="24"/>
          <w:szCs w:val="20"/>
          <w:lang w:eastAsia="ru-RU"/>
        </w:rPr>
        <w:t>ии ау</w:t>
      </w:r>
      <w:proofErr w:type="gramEnd"/>
      <w:r w:rsidRPr="00976B82">
        <w:rPr>
          <w:rFonts w:ascii="Times New Roman" w:eastAsia="Times New Roman" w:hAnsi="Times New Roman" w:cs="Times New Roman"/>
          <w:b/>
          <w:sz w:val="24"/>
          <w:szCs w:val="20"/>
          <w:lang w:eastAsia="ru-RU"/>
        </w:rPr>
        <w:t xml:space="preserve">кциона, реквизиты указанного решения: </w:t>
      </w:r>
      <w:r w:rsidRPr="00976B82">
        <w:rPr>
          <w:rFonts w:ascii="Times New Roman" w:eastAsia="Times New Roman" w:hAnsi="Times New Roman" w:cs="Times New Roman"/>
          <w:sz w:val="24"/>
          <w:szCs w:val="20"/>
          <w:lang w:eastAsia="ru-RU"/>
        </w:rPr>
        <w:t>мэрия города Архангельска; распоряжение мэрии города Архангельска «О проведении торгов по продаже права на заключение договоров аренды земельных участков, находящихся в муниципальной собственности, для жилищного строительства» от 14.05.2014 № 1470р.</w:t>
      </w:r>
    </w:p>
    <w:p w:rsidR="00976B82" w:rsidRPr="00976B82" w:rsidRDefault="00976B82" w:rsidP="00976B82">
      <w:pPr>
        <w:spacing w:after="0" w:line="240" w:lineRule="auto"/>
        <w:jc w:val="both"/>
        <w:rPr>
          <w:rFonts w:ascii="Times New Roman" w:eastAsia="Times New Roman" w:hAnsi="Times New Roman" w:cs="Times New Roman"/>
          <w:sz w:val="24"/>
          <w:szCs w:val="20"/>
          <w:lang w:eastAsia="ru-RU"/>
        </w:rPr>
      </w:pPr>
    </w:p>
    <w:p w:rsidR="00976B82" w:rsidRPr="00976B82" w:rsidRDefault="00976B82" w:rsidP="00976B82">
      <w:pPr>
        <w:numPr>
          <w:ilvl w:val="0"/>
          <w:numId w:val="1"/>
        </w:num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 xml:space="preserve">Место, дата, время и порядок проведения аукциона: </w:t>
      </w:r>
      <w:r w:rsidRPr="00976B82">
        <w:rPr>
          <w:rFonts w:ascii="Times New Roman" w:eastAsia="Times New Roman" w:hAnsi="Times New Roman" w:cs="Times New Roman"/>
          <w:sz w:val="24"/>
          <w:szCs w:val="20"/>
          <w:lang w:eastAsia="ru-RU"/>
        </w:rPr>
        <w:t xml:space="preserve">г. Архангельск, пл. В.И. Ленина, д. 5. </w:t>
      </w:r>
      <w:proofErr w:type="spellStart"/>
      <w:r w:rsidRPr="00976B82">
        <w:rPr>
          <w:rFonts w:ascii="Times New Roman" w:eastAsia="Times New Roman" w:hAnsi="Times New Roman" w:cs="Times New Roman"/>
          <w:sz w:val="24"/>
          <w:szCs w:val="20"/>
          <w:lang w:eastAsia="ru-RU"/>
        </w:rPr>
        <w:t>каб</w:t>
      </w:r>
      <w:proofErr w:type="spellEnd"/>
      <w:r w:rsidRPr="00976B82">
        <w:rPr>
          <w:rFonts w:ascii="Times New Roman" w:eastAsia="Times New Roman" w:hAnsi="Times New Roman" w:cs="Times New Roman"/>
          <w:sz w:val="24"/>
          <w:szCs w:val="20"/>
          <w:lang w:eastAsia="ru-RU"/>
        </w:rPr>
        <w:t xml:space="preserve">. 436; 16 июня 2014 года в 15 часов 00 минут (время московское); регистрация участников торгов в 14 часов 30 минут (время московское), </w:t>
      </w:r>
      <w:proofErr w:type="spellStart"/>
      <w:r w:rsidRPr="00976B82">
        <w:rPr>
          <w:rFonts w:ascii="Times New Roman" w:eastAsia="Times New Roman" w:hAnsi="Times New Roman" w:cs="Times New Roman"/>
          <w:sz w:val="24"/>
          <w:szCs w:val="20"/>
          <w:lang w:eastAsia="ru-RU"/>
        </w:rPr>
        <w:t>каб</w:t>
      </w:r>
      <w:proofErr w:type="spellEnd"/>
      <w:r w:rsidRPr="00976B82">
        <w:rPr>
          <w:rFonts w:ascii="Times New Roman" w:eastAsia="Times New Roman" w:hAnsi="Times New Roman" w:cs="Times New Roman"/>
          <w:sz w:val="24"/>
          <w:szCs w:val="20"/>
          <w:lang w:eastAsia="ru-RU"/>
        </w:rPr>
        <w:t>. 434.</w:t>
      </w:r>
    </w:p>
    <w:p w:rsidR="00976B82" w:rsidRPr="00976B82" w:rsidRDefault="00976B82" w:rsidP="00976B82">
      <w:pPr>
        <w:spacing w:after="0" w:line="240" w:lineRule="auto"/>
        <w:ind w:left="92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Аукцион с подачей предложений о цене имущества в открытой форме проводится в следующем порядке:</w:t>
      </w:r>
      <w:r w:rsidRPr="00976B82">
        <w:rPr>
          <w:rFonts w:ascii="Times New Roman" w:eastAsia="Times New Roman" w:hAnsi="Times New Roman" w:cs="Times New Roman"/>
          <w:sz w:val="24"/>
          <w:szCs w:val="24"/>
          <w:lang w:eastAsia="ru-RU"/>
        </w:rPr>
        <w:t xml:space="preserve"> участникам аукциона выдаются пронумерованные билеты, которые они поднимают после оглашения аукционистом начальной цены продажи объекта и каждого очередного размера цены продажи объекта в случае, если готовы заключить договор купли-продажи в соответствии с этой ценой продажи объекта;</w:t>
      </w:r>
      <w:r w:rsidRPr="00976B82">
        <w:rPr>
          <w:rFonts w:ascii="Times New Roman" w:eastAsia="Times New Roman" w:hAnsi="Times New Roman" w:cs="Times New Roman"/>
          <w:sz w:val="24"/>
          <w:szCs w:val="20"/>
          <w:lang w:eastAsia="ru-RU"/>
        </w:rPr>
        <w:t xml:space="preserve"> </w:t>
      </w:r>
    </w:p>
    <w:p w:rsidR="00976B82" w:rsidRPr="00976B82" w:rsidRDefault="00976B82" w:rsidP="00976B82">
      <w:pPr>
        <w:spacing w:after="0" w:line="240" w:lineRule="auto"/>
        <w:ind w:left="92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4"/>
          <w:lang w:eastAsia="ru-RU"/>
        </w:rPr>
        <w:t>каждый последующий размер цены продажи объекта аукционист назначает путем увеличения текущей цены продажи на "шаг аукциона". После объявления очередного размера цены продажи объекта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цены продажи объекта в соответствии с "шагом аукциона";</w:t>
      </w:r>
    </w:p>
    <w:p w:rsidR="00976B82" w:rsidRPr="00976B82" w:rsidRDefault="00976B82" w:rsidP="00976B82">
      <w:pPr>
        <w:spacing w:after="0" w:line="240" w:lineRule="auto"/>
        <w:ind w:left="92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4"/>
          <w:lang w:eastAsia="ru-RU"/>
        </w:rPr>
        <w:t>при отсутствии участников аукциона, готовых заключить договор купли-продажи в соответствии с названным аукционистом размером цены продажи объекта, аукционист повторяет этот размер цены продажи объекта 3 раза;</w:t>
      </w:r>
    </w:p>
    <w:p w:rsidR="00976B82" w:rsidRPr="00976B82" w:rsidRDefault="00976B82" w:rsidP="00976B82">
      <w:pPr>
        <w:spacing w:after="0" w:line="240" w:lineRule="auto"/>
        <w:ind w:left="92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4"/>
          <w:lang w:eastAsia="ru-RU"/>
        </w:rPr>
        <w:t>если после троекратного объявления очередного размера цены продажи объекта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976B82" w:rsidRPr="00976B82" w:rsidRDefault="00976B82" w:rsidP="00976B82">
      <w:pPr>
        <w:spacing w:after="0" w:line="240" w:lineRule="auto"/>
        <w:ind w:left="92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по завершен</w:t>
      </w:r>
      <w:proofErr w:type="gramStart"/>
      <w:r w:rsidRPr="00976B82">
        <w:rPr>
          <w:rFonts w:ascii="Times New Roman" w:eastAsia="Times New Roman" w:hAnsi="Times New Roman" w:cs="Times New Roman"/>
          <w:sz w:val="24"/>
          <w:szCs w:val="24"/>
          <w:lang w:eastAsia="ru-RU"/>
        </w:rPr>
        <w:t>ии ау</w:t>
      </w:r>
      <w:proofErr w:type="gramEnd"/>
      <w:r w:rsidRPr="00976B82">
        <w:rPr>
          <w:rFonts w:ascii="Times New Roman" w:eastAsia="Times New Roman" w:hAnsi="Times New Roman" w:cs="Times New Roman"/>
          <w:sz w:val="24"/>
          <w:szCs w:val="24"/>
          <w:lang w:eastAsia="ru-RU"/>
        </w:rPr>
        <w:t>кциона аукционист объявляет о продаже земельного участка, называет размер цены продажи земельного участка и номер билета победителя аукциона.</w:t>
      </w:r>
    </w:p>
    <w:p w:rsidR="00976B82" w:rsidRPr="00976B82" w:rsidRDefault="00976B82" w:rsidP="00976B82">
      <w:pPr>
        <w:spacing w:after="0" w:line="240" w:lineRule="auto"/>
        <w:ind w:left="927"/>
        <w:jc w:val="both"/>
        <w:rPr>
          <w:rFonts w:ascii="Times New Roman" w:eastAsia="Times New Roman" w:hAnsi="Times New Roman" w:cs="Times New Roman"/>
          <w:sz w:val="24"/>
          <w:szCs w:val="24"/>
          <w:lang w:eastAsia="ru-RU"/>
        </w:rPr>
      </w:pPr>
    </w:p>
    <w:p w:rsidR="00976B82" w:rsidRPr="00976B82" w:rsidRDefault="00976B82" w:rsidP="00976B82">
      <w:pPr>
        <w:numPr>
          <w:ilvl w:val="0"/>
          <w:numId w:val="1"/>
        </w:numPr>
        <w:spacing w:after="0" w:line="240" w:lineRule="auto"/>
        <w:jc w:val="both"/>
        <w:rPr>
          <w:rFonts w:ascii="Times New Roman" w:eastAsia="Times New Roman" w:hAnsi="Times New Roman" w:cs="Times New Roman"/>
          <w:b/>
          <w:sz w:val="24"/>
          <w:szCs w:val="20"/>
          <w:lang w:eastAsia="ru-RU"/>
        </w:rPr>
      </w:pPr>
      <w:r w:rsidRPr="00976B82">
        <w:rPr>
          <w:rFonts w:ascii="Times New Roman" w:eastAsia="Times New Roman" w:hAnsi="Times New Roman" w:cs="Times New Roman"/>
          <w:b/>
          <w:sz w:val="24"/>
          <w:szCs w:val="24"/>
          <w:lang w:eastAsia="ru-RU"/>
        </w:rPr>
        <w:t>Предмет аукциона, в том числе местоположение, площадь, границы, обременения земельного участка, параметры разрешенного строительства, технические условия подключения:</w:t>
      </w:r>
    </w:p>
    <w:p w:rsidR="00976B82" w:rsidRPr="00976B82" w:rsidRDefault="00976B82" w:rsidP="00976B8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b/>
          <w:sz w:val="24"/>
          <w:szCs w:val="24"/>
          <w:u w:val="single"/>
          <w:lang w:eastAsia="ru-RU"/>
        </w:rPr>
        <w:t xml:space="preserve">Лот № 1. </w:t>
      </w:r>
      <w:r w:rsidRPr="00976B82">
        <w:rPr>
          <w:rFonts w:ascii="Times New Roman" w:eastAsia="Times New Roman" w:hAnsi="Times New Roman" w:cs="Times New Roman"/>
          <w:b/>
          <w:i/>
          <w:sz w:val="24"/>
          <w:szCs w:val="24"/>
          <w:u w:val="single"/>
          <w:lang w:eastAsia="ru-RU"/>
        </w:rPr>
        <w:t>Земельный участок площадью 1073 кв. м, для строительства индивидуального жилого дома:</w:t>
      </w:r>
    </w:p>
    <w:p w:rsidR="00976B82" w:rsidRPr="00976B82" w:rsidRDefault="00976B82" w:rsidP="00976B82">
      <w:pPr>
        <w:spacing w:after="0" w:line="240" w:lineRule="auto"/>
        <w:ind w:firstLine="567"/>
        <w:jc w:val="both"/>
        <w:rPr>
          <w:rFonts w:ascii="Times New Roman" w:eastAsia="Times New Roman" w:hAnsi="Times New Roman" w:cs="Times New Roman"/>
          <w:b/>
          <w:sz w:val="24"/>
          <w:szCs w:val="24"/>
          <w:lang w:eastAsia="ru-RU"/>
        </w:rPr>
      </w:pPr>
      <w:r w:rsidRPr="00976B82">
        <w:rPr>
          <w:rFonts w:ascii="Times New Roman" w:eastAsia="Times New Roman" w:hAnsi="Times New Roman" w:cs="Times New Roman"/>
          <w:b/>
          <w:sz w:val="24"/>
          <w:szCs w:val="24"/>
          <w:lang w:eastAsia="ru-RU"/>
        </w:rPr>
        <w:t xml:space="preserve">земельный участок площадью 1073 кв. м, кадастровый номер 29:22:081506:112,  адрес (местонахождение) объекта: Архангельская область, г. Архангельск, </w:t>
      </w:r>
      <w:r w:rsidRPr="00976B82">
        <w:rPr>
          <w:rFonts w:ascii="Times New Roman" w:eastAsia="Times New Roman" w:hAnsi="Times New Roman" w:cs="Times New Roman"/>
          <w:b/>
          <w:sz w:val="24"/>
          <w:szCs w:val="24"/>
          <w:lang w:eastAsia="ru-RU"/>
        </w:rPr>
        <w:lastRenderedPageBreak/>
        <w:t>Исакогорский территориальный округ, ул. Клепача, в 93 метрах на юг от жилого дома № 143 по КИЗ «Исакогорка»;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Разрешенное использование – для жилищного строительства.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 xml:space="preserve">Параметры разрешенного строительства: </w:t>
      </w:r>
      <w:r w:rsidRPr="00976B82">
        <w:rPr>
          <w:rFonts w:ascii="Times New Roman" w:eastAsia="Times New Roman" w:hAnsi="Times New Roman" w:cs="Times New Roman"/>
          <w:sz w:val="24"/>
          <w:szCs w:val="20"/>
          <w:lang w:eastAsia="ru-RU"/>
        </w:rPr>
        <w:t xml:space="preserve">предельное количество этажей надземной части – 1, максимальный процент застройки в границах земельного участка – 50 процентов; минимальные площади озелененных территорий, площади для размещения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-мест, проездов и иных, необходимых в соответствии с Правилами землепользования и застройки и техническими регламентами вспомогательных объектов, предназначенных для его обслуживания и эксплуатации, должны располагаться в границах земельного участка (ст. 13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Минимальная доля озелененной территории земельного участка не должна быть менее 15% площади земельного участка (ч.3 ст.18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Минимальные отступы от границ земельных участков </w:t>
      </w:r>
      <w:proofErr w:type="gramStart"/>
      <w:r w:rsidRPr="00976B82">
        <w:rPr>
          <w:rFonts w:ascii="Times New Roman" w:eastAsia="Times New Roman" w:hAnsi="Times New Roman" w:cs="Times New Roman"/>
          <w:sz w:val="24"/>
          <w:szCs w:val="20"/>
          <w:lang w:eastAsia="ru-RU"/>
        </w:rPr>
        <w:t>стен</w:t>
      </w:r>
      <w:proofErr w:type="gramEnd"/>
      <w:r w:rsidRPr="00976B82">
        <w:rPr>
          <w:rFonts w:ascii="Times New Roman" w:eastAsia="Times New Roman" w:hAnsi="Times New Roman" w:cs="Times New Roman"/>
          <w:sz w:val="24"/>
          <w:szCs w:val="20"/>
          <w:lang w:eastAsia="ru-RU"/>
        </w:rPr>
        <w:t xml:space="preserve"> вновь строящихся и реконструируемых зданий, строений, сооружений, должны быть определены в соответствии со ст. 14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Минимальное количество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 xml:space="preserve">-мест для хранения индивидуального транспорта должно быть не менее установленного ст. 17 Правил землепользования и застройки МО «Город Архангельск». </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Технические условия:</w:t>
      </w:r>
      <w:r w:rsidRPr="00976B82">
        <w:rPr>
          <w:rFonts w:ascii="Times New Roman" w:eastAsia="Times New Roman" w:hAnsi="Times New Roman" w:cs="Times New Roman"/>
          <w:sz w:val="24"/>
          <w:szCs w:val="20"/>
          <w:lang w:eastAsia="ru-RU"/>
        </w:rPr>
        <w:t xml:space="preserve"> отсутствуют.</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b/>
          <w:sz w:val="24"/>
          <w:szCs w:val="24"/>
          <w:u w:val="single"/>
          <w:lang w:eastAsia="ru-RU"/>
        </w:rPr>
        <w:t xml:space="preserve">Лот № 2. </w:t>
      </w:r>
      <w:r w:rsidRPr="00976B82">
        <w:rPr>
          <w:rFonts w:ascii="Times New Roman" w:eastAsia="Times New Roman" w:hAnsi="Times New Roman" w:cs="Times New Roman"/>
          <w:b/>
          <w:i/>
          <w:sz w:val="24"/>
          <w:szCs w:val="24"/>
          <w:u w:val="single"/>
          <w:lang w:eastAsia="ru-RU"/>
        </w:rPr>
        <w:t>Земельный участок площадью 1200 кв. м, для строительства индивидуального жилого дома:</w:t>
      </w:r>
    </w:p>
    <w:p w:rsidR="00976B82" w:rsidRPr="00976B82" w:rsidRDefault="00976B82" w:rsidP="00976B82">
      <w:pPr>
        <w:spacing w:after="0" w:line="240" w:lineRule="auto"/>
        <w:ind w:firstLine="567"/>
        <w:jc w:val="both"/>
        <w:rPr>
          <w:rFonts w:ascii="Times New Roman" w:eastAsia="Times New Roman" w:hAnsi="Times New Roman" w:cs="Times New Roman"/>
          <w:b/>
          <w:sz w:val="24"/>
          <w:szCs w:val="24"/>
          <w:lang w:eastAsia="ru-RU"/>
        </w:rPr>
      </w:pPr>
      <w:r w:rsidRPr="00976B82">
        <w:rPr>
          <w:rFonts w:ascii="Times New Roman" w:eastAsia="Times New Roman" w:hAnsi="Times New Roman" w:cs="Times New Roman"/>
          <w:b/>
          <w:sz w:val="24"/>
          <w:szCs w:val="24"/>
          <w:lang w:eastAsia="ru-RU"/>
        </w:rPr>
        <w:t>земельный участок площадью 1200 кв. м, кадастровый номер 29:22:081506:113,  адрес (местонахождение) объекта: Архангельская область, г. Архангельск, Исакогорский территориальный округ, ул. Клепача, в 96 метрах на юго-восток от жилого дома № 143 по КИЗ «Исакогорка»;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Разрешенное использование – для жилищного строительства.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 xml:space="preserve">Параметры разрешенного строительства: </w:t>
      </w:r>
      <w:r w:rsidRPr="00976B82">
        <w:rPr>
          <w:rFonts w:ascii="Times New Roman" w:eastAsia="Times New Roman" w:hAnsi="Times New Roman" w:cs="Times New Roman"/>
          <w:sz w:val="24"/>
          <w:szCs w:val="20"/>
          <w:lang w:eastAsia="ru-RU"/>
        </w:rPr>
        <w:t xml:space="preserve">предельное количество этажей надземной части – 1, максимальный процент застройки в границах земельного участка – 50 процентов; минимальные площади озелененных территорий, площади для размещения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-мест, проездов и иных, необходимых в соответствии с Правилами землепользования и застройки и техническими регламентами вспомогательных объектов, предназначенных для его обслуживания и эксплуатации, должны располагаться в границах земельного участка (ст. 13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Минимальная доля озелененной территории земельного участка не должна быть менее 15% площади земельного участка (ч.3 ст.18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Минимальные отступы от границ земельных участков </w:t>
      </w:r>
      <w:proofErr w:type="gramStart"/>
      <w:r w:rsidRPr="00976B82">
        <w:rPr>
          <w:rFonts w:ascii="Times New Roman" w:eastAsia="Times New Roman" w:hAnsi="Times New Roman" w:cs="Times New Roman"/>
          <w:sz w:val="24"/>
          <w:szCs w:val="20"/>
          <w:lang w:eastAsia="ru-RU"/>
        </w:rPr>
        <w:t>стен</w:t>
      </w:r>
      <w:proofErr w:type="gramEnd"/>
      <w:r w:rsidRPr="00976B82">
        <w:rPr>
          <w:rFonts w:ascii="Times New Roman" w:eastAsia="Times New Roman" w:hAnsi="Times New Roman" w:cs="Times New Roman"/>
          <w:sz w:val="24"/>
          <w:szCs w:val="20"/>
          <w:lang w:eastAsia="ru-RU"/>
        </w:rPr>
        <w:t xml:space="preserve"> вновь строящихся и реконструируемых зданий, строений, сооружений, должны быть определены в соответствии со ст. 14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Минимальное количество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 xml:space="preserve">-мест для хранения индивидуального транспорта должно быть не менее установленного ст. 17 Правил землепользования и застройки МО «Город Архангельск». </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Технические условия:</w:t>
      </w:r>
      <w:r w:rsidRPr="00976B82">
        <w:rPr>
          <w:rFonts w:ascii="Times New Roman" w:eastAsia="Times New Roman" w:hAnsi="Times New Roman" w:cs="Times New Roman"/>
          <w:sz w:val="24"/>
          <w:szCs w:val="20"/>
          <w:lang w:eastAsia="ru-RU"/>
        </w:rPr>
        <w:t xml:space="preserve"> отсутствуют.</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b/>
          <w:sz w:val="24"/>
          <w:szCs w:val="24"/>
          <w:u w:val="single"/>
          <w:lang w:eastAsia="ru-RU"/>
        </w:rPr>
        <w:t xml:space="preserve">Лот № 3. </w:t>
      </w:r>
      <w:r w:rsidRPr="00976B82">
        <w:rPr>
          <w:rFonts w:ascii="Times New Roman" w:eastAsia="Times New Roman" w:hAnsi="Times New Roman" w:cs="Times New Roman"/>
          <w:b/>
          <w:i/>
          <w:sz w:val="24"/>
          <w:szCs w:val="24"/>
          <w:u w:val="single"/>
          <w:lang w:eastAsia="ru-RU"/>
        </w:rPr>
        <w:t>Земельный участок площадью 1200 кв. м, для строительства индивидуального жилого дома:</w:t>
      </w:r>
    </w:p>
    <w:p w:rsidR="00976B82" w:rsidRPr="00976B82" w:rsidRDefault="00976B82" w:rsidP="00976B82">
      <w:pPr>
        <w:spacing w:after="0" w:line="240" w:lineRule="auto"/>
        <w:ind w:firstLine="567"/>
        <w:jc w:val="both"/>
        <w:rPr>
          <w:rFonts w:ascii="Times New Roman" w:eastAsia="Times New Roman" w:hAnsi="Times New Roman" w:cs="Times New Roman"/>
          <w:b/>
          <w:sz w:val="24"/>
          <w:szCs w:val="24"/>
          <w:lang w:eastAsia="ru-RU"/>
        </w:rPr>
      </w:pPr>
      <w:r w:rsidRPr="00976B82">
        <w:rPr>
          <w:rFonts w:ascii="Times New Roman" w:eastAsia="Times New Roman" w:hAnsi="Times New Roman" w:cs="Times New Roman"/>
          <w:b/>
          <w:sz w:val="24"/>
          <w:szCs w:val="24"/>
          <w:lang w:eastAsia="ru-RU"/>
        </w:rPr>
        <w:t xml:space="preserve">земельный участок площадью 1200 кв. м, кадастровый номер 29:22:081506:114,  адрес (местонахождение) объекта: Архангельская область, г. Архангельск, </w:t>
      </w:r>
      <w:r w:rsidRPr="00976B82">
        <w:rPr>
          <w:rFonts w:ascii="Times New Roman" w:eastAsia="Times New Roman" w:hAnsi="Times New Roman" w:cs="Times New Roman"/>
          <w:b/>
          <w:sz w:val="24"/>
          <w:szCs w:val="24"/>
          <w:lang w:eastAsia="ru-RU"/>
        </w:rPr>
        <w:lastRenderedPageBreak/>
        <w:t>Исакогорский территориальный округ, ул. Клепача, в 69 метрах на юго-восток от жилого дома № 143 по КИЗ «Исакогорка»;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Разрешенное использование – для жилищного строительства.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 xml:space="preserve">Параметры разрешенного строительства: </w:t>
      </w:r>
      <w:r w:rsidRPr="00976B82">
        <w:rPr>
          <w:rFonts w:ascii="Times New Roman" w:eastAsia="Times New Roman" w:hAnsi="Times New Roman" w:cs="Times New Roman"/>
          <w:sz w:val="24"/>
          <w:szCs w:val="20"/>
          <w:lang w:eastAsia="ru-RU"/>
        </w:rPr>
        <w:t xml:space="preserve">предельное количество этажей надземной части – 1, максимальный процент застройки в границах земельного участка – 50 процентов; минимальные площади озелененных территорий, площади для размещения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-мест, проездов и иных, необходимых в соответствии с Правилами землепользования и застройки и техническими регламентами вспомогательных объектов, предназначенных для его обслуживания и эксплуатации, должны располагаться в границах земельного участка (ст. 13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Минимальная доля озелененной территории земельного участка не должна быть менее 15% площади земельного участка (ч.3 ст.18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Минимальные отступы от границ земельных участков </w:t>
      </w:r>
      <w:proofErr w:type="gramStart"/>
      <w:r w:rsidRPr="00976B82">
        <w:rPr>
          <w:rFonts w:ascii="Times New Roman" w:eastAsia="Times New Roman" w:hAnsi="Times New Roman" w:cs="Times New Roman"/>
          <w:sz w:val="24"/>
          <w:szCs w:val="20"/>
          <w:lang w:eastAsia="ru-RU"/>
        </w:rPr>
        <w:t>стен</w:t>
      </w:r>
      <w:proofErr w:type="gramEnd"/>
      <w:r w:rsidRPr="00976B82">
        <w:rPr>
          <w:rFonts w:ascii="Times New Roman" w:eastAsia="Times New Roman" w:hAnsi="Times New Roman" w:cs="Times New Roman"/>
          <w:sz w:val="24"/>
          <w:szCs w:val="20"/>
          <w:lang w:eastAsia="ru-RU"/>
        </w:rPr>
        <w:t xml:space="preserve"> вновь строящихся и реконструируемых зданий, строений, сооружений, должны быть определены в соответствии со ст. 14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Минимальное количество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 xml:space="preserve">-мест для хранения индивидуального транспорта должно быть не менее установленного ст. 17 Правил землепользования и застройки МО «Город Архангельск». </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Технические условия:</w:t>
      </w:r>
      <w:r w:rsidRPr="00976B82">
        <w:rPr>
          <w:rFonts w:ascii="Times New Roman" w:eastAsia="Times New Roman" w:hAnsi="Times New Roman" w:cs="Times New Roman"/>
          <w:sz w:val="24"/>
          <w:szCs w:val="20"/>
          <w:lang w:eastAsia="ru-RU"/>
        </w:rPr>
        <w:t xml:space="preserve"> отсутствуют.</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b/>
          <w:sz w:val="24"/>
          <w:szCs w:val="24"/>
          <w:u w:val="single"/>
          <w:lang w:eastAsia="ru-RU"/>
        </w:rPr>
        <w:t xml:space="preserve">Лот № 4. </w:t>
      </w:r>
      <w:r w:rsidRPr="00976B82">
        <w:rPr>
          <w:rFonts w:ascii="Times New Roman" w:eastAsia="Times New Roman" w:hAnsi="Times New Roman" w:cs="Times New Roman"/>
          <w:b/>
          <w:i/>
          <w:sz w:val="24"/>
          <w:szCs w:val="24"/>
          <w:u w:val="single"/>
          <w:lang w:eastAsia="ru-RU"/>
        </w:rPr>
        <w:t>Земельный участок площадью 1200 кв. м, для строительства индивидуального жилого дома:</w:t>
      </w:r>
    </w:p>
    <w:p w:rsidR="00976B82" w:rsidRPr="00976B82" w:rsidRDefault="00976B82" w:rsidP="00976B82">
      <w:pPr>
        <w:spacing w:after="0" w:line="240" w:lineRule="auto"/>
        <w:ind w:firstLine="567"/>
        <w:jc w:val="both"/>
        <w:rPr>
          <w:rFonts w:ascii="Times New Roman" w:eastAsia="Times New Roman" w:hAnsi="Times New Roman" w:cs="Times New Roman"/>
          <w:b/>
          <w:sz w:val="24"/>
          <w:szCs w:val="24"/>
          <w:lang w:eastAsia="ru-RU"/>
        </w:rPr>
      </w:pPr>
      <w:r w:rsidRPr="00976B82">
        <w:rPr>
          <w:rFonts w:ascii="Times New Roman" w:eastAsia="Times New Roman" w:hAnsi="Times New Roman" w:cs="Times New Roman"/>
          <w:b/>
          <w:sz w:val="24"/>
          <w:szCs w:val="24"/>
          <w:lang w:eastAsia="ru-RU"/>
        </w:rPr>
        <w:t>земельный участок площадью 1200 кв. м, кадастровый номер 29:22:081506:115,  адрес (местонахождение) объекта: Архангельская область, г. Архангельск, Исакогорский территориальный округ, ул. Клепача, в 69 метрах на юго-восток от жилого дома № 143 по КИЗ «Исакогорка»;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Разрешенное использование – для жилищного строительства.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 xml:space="preserve">Параметры разрешенного строительства: </w:t>
      </w:r>
      <w:r w:rsidRPr="00976B82">
        <w:rPr>
          <w:rFonts w:ascii="Times New Roman" w:eastAsia="Times New Roman" w:hAnsi="Times New Roman" w:cs="Times New Roman"/>
          <w:sz w:val="24"/>
          <w:szCs w:val="20"/>
          <w:lang w:eastAsia="ru-RU"/>
        </w:rPr>
        <w:t xml:space="preserve">предельное количество этажей надземной части – 1, максимальный процент застройки в границах земельного участка – 50 процентов; минимальные площади озелененных территорий, площади для размещения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-мест, проездов и иных, необходимых в соответствии с Правилами землепользования и застройки и техническими регламентами вспомогательных объектов, предназначенных для его обслуживания и эксплуатации, должны располагаться в границах земельного участка (ст. 13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Минимальная доля озелененной территории земельного участка не должна быть менее 15% площади земельного участка (ч.3 ст.18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Минимальные отступы от границ земельных участков </w:t>
      </w:r>
      <w:proofErr w:type="gramStart"/>
      <w:r w:rsidRPr="00976B82">
        <w:rPr>
          <w:rFonts w:ascii="Times New Roman" w:eastAsia="Times New Roman" w:hAnsi="Times New Roman" w:cs="Times New Roman"/>
          <w:sz w:val="24"/>
          <w:szCs w:val="20"/>
          <w:lang w:eastAsia="ru-RU"/>
        </w:rPr>
        <w:t>стен</w:t>
      </w:r>
      <w:proofErr w:type="gramEnd"/>
      <w:r w:rsidRPr="00976B82">
        <w:rPr>
          <w:rFonts w:ascii="Times New Roman" w:eastAsia="Times New Roman" w:hAnsi="Times New Roman" w:cs="Times New Roman"/>
          <w:sz w:val="24"/>
          <w:szCs w:val="20"/>
          <w:lang w:eastAsia="ru-RU"/>
        </w:rPr>
        <w:t xml:space="preserve"> вновь строящихся и реконструируемых зданий, строений, сооружений, должны быть определены в соответствии со ст. 14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Минимальное количество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 xml:space="preserve">-мест для хранения индивидуального транспорта должно быть не менее установленного ст. 17 Правил землепользования и застройки МО «Город Архангельск». </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Технические условия:</w:t>
      </w:r>
      <w:r w:rsidRPr="00976B82">
        <w:rPr>
          <w:rFonts w:ascii="Times New Roman" w:eastAsia="Times New Roman" w:hAnsi="Times New Roman" w:cs="Times New Roman"/>
          <w:sz w:val="24"/>
          <w:szCs w:val="20"/>
          <w:lang w:eastAsia="ru-RU"/>
        </w:rPr>
        <w:t xml:space="preserve"> отсутствуют.</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b/>
          <w:sz w:val="24"/>
          <w:szCs w:val="24"/>
          <w:u w:val="single"/>
          <w:lang w:eastAsia="ru-RU"/>
        </w:rPr>
        <w:t xml:space="preserve">Лот № 5. </w:t>
      </w:r>
      <w:r w:rsidRPr="00976B82">
        <w:rPr>
          <w:rFonts w:ascii="Times New Roman" w:eastAsia="Times New Roman" w:hAnsi="Times New Roman" w:cs="Times New Roman"/>
          <w:b/>
          <w:i/>
          <w:sz w:val="24"/>
          <w:szCs w:val="24"/>
          <w:u w:val="single"/>
          <w:lang w:eastAsia="ru-RU"/>
        </w:rPr>
        <w:t>Земельный участок площадью 1200 кв. м, для строительства индивидуального жилого дома:</w:t>
      </w:r>
    </w:p>
    <w:p w:rsidR="00976B82" w:rsidRPr="00976B82" w:rsidRDefault="00976B82" w:rsidP="00976B82">
      <w:pPr>
        <w:spacing w:after="0" w:line="240" w:lineRule="auto"/>
        <w:ind w:firstLine="567"/>
        <w:jc w:val="both"/>
        <w:rPr>
          <w:rFonts w:ascii="Times New Roman" w:eastAsia="Times New Roman" w:hAnsi="Times New Roman" w:cs="Times New Roman"/>
          <w:b/>
          <w:sz w:val="24"/>
          <w:szCs w:val="24"/>
          <w:lang w:eastAsia="ru-RU"/>
        </w:rPr>
      </w:pPr>
      <w:r w:rsidRPr="00976B82">
        <w:rPr>
          <w:rFonts w:ascii="Times New Roman" w:eastAsia="Times New Roman" w:hAnsi="Times New Roman" w:cs="Times New Roman"/>
          <w:b/>
          <w:sz w:val="24"/>
          <w:szCs w:val="24"/>
          <w:lang w:eastAsia="ru-RU"/>
        </w:rPr>
        <w:t xml:space="preserve">земельный участок площадью 1200 кв. м, кадастровый номер 29:22:081506:116,  адрес (местонахождение) объекта: Архангельская область, г. Архангельск, </w:t>
      </w:r>
      <w:r w:rsidRPr="00976B82">
        <w:rPr>
          <w:rFonts w:ascii="Times New Roman" w:eastAsia="Times New Roman" w:hAnsi="Times New Roman" w:cs="Times New Roman"/>
          <w:b/>
          <w:sz w:val="24"/>
          <w:szCs w:val="24"/>
          <w:lang w:eastAsia="ru-RU"/>
        </w:rPr>
        <w:lastRenderedPageBreak/>
        <w:t>Исакогорский территориальный округ, ул. Клепача, в 130 метрах на восток от жилого дома № 143 по КИЗ «Исакогорка»;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Разрешенное использование – для жилищного строительства.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 xml:space="preserve">Параметры разрешенного строительства: </w:t>
      </w:r>
      <w:r w:rsidRPr="00976B82">
        <w:rPr>
          <w:rFonts w:ascii="Times New Roman" w:eastAsia="Times New Roman" w:hAnsi="Times New Roman" w:cs="Times New Roman"/>
          <w:sz w:val="24"/>
          <w:szCs w:val="20"/>
          <w:lang w:eastAsia="ru-RU"/>
        </w:rPr>
        <w:t xml:space="preserve">предельное количество этажей надземной части – 1, максимальный процент застройки в границах земельного участка – 50 процентов; минимальные площади озелененных территорий, площади для размещения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-мест, проездов и иных, необходимых в соответствии с Правилами землепользования и застройки и техническими регламентами вспомогательных объектов, предназначенных для его обслуживания и эксплуатации, должны располагаться в границах земельного участка (ст. 13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Минимальная доля озелененной территории земельного участка не должна быть менее 15% площади земельного участка (ч.3 ст.18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Минимальные отступы от границ земельных участков </w:t>
      </w:r>
      <w:proofErr w:type="gramStart"/>
      <w:r w:rsidRPr="00976B82">
        <w:rPr>
          <w:rFonts w:ascii="Times New Roman" w:eastAsia="Times New Roman" w:hAnsi="Times New Roman" w:cs="Times New Roman"/>
          <w:sz w:val="24"/>
          <w:szCs w:val="20"/>
          <w:lang w:eastAsia="ru-RU"/>
        </w:rPr>
        <w:t>стен</w:t>
      </w:r>
      <w:proofErr w:type="gramEnd"/>
      <w:r w:rsidRPr="00976B82">
        <w:rPr>
          <w:rFonts w:ascii="Times New Roman" w:eastAsia="Times New Roman" w:hAnsi="Times New Roman" w:cs="Times New Roman"/>
          <w:sz w:val="24"/>
          <w:szCs w:val="20"/>
          <w:lang w:eastAsia="ru-RU"/>
        </w:rPr>
        <w:t xml:space="preserve"> вновь строящихся и реконструируемых зданий, строений, сооружений, должны быть определены в соответствии со ст. 14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Минимальное количество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 xml:space="preserve">-мест для хранения индивидуального транспорта должно быть не менее установленного ст. 17 Правил землепользования и застройки МО «Город Архангельск». </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Технические условия:</w:t>
      </w:r>
      <w:r w:rsidRPr="00976B82">
        <w:rPr>
          <w:rFonts w:ascii="Times New Roman" w:eastAsia="Times New Roman" w:hAnsi="Times New Roman" w:cs="Times New Roman"/>
          <w:sz w:val="24"/>
          <w:szCs w:val="20"/>
          <w:lang w:eastAsia="ru-RU"/>
        </w:rPr>
        <w:t xml:space="preserve"> отсутствуют.</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b/>
          <w:sz w:val="24"/>
          <w:szCs w:val="24"/>
          <w:u w:val="single"/>
          <w:lang w:eastAsia="ru-RU"/>
        </w:rPr>
        <w:t xml:space="preserve">Лот № 6. </w:t>
      </w:r>
      <w:r w:rsidRPr="00976B82">
        <w:rPr>
          <w:rFonts w:ascii="Times New Roman" w:eastAsia="Times New Roman" w:hAnsi="Times New Roman" w:cs="Times New Roman"/>
          <w:b/>
          <w:i/>
          <w:sz w:val="24"/>
          <w:szCs w:val="24"/>
          <w:u w:val="single"/>
          <w:lang w:eastAsia="ru-RU"/>
        </w:rPr>
        <w:t>Земельный участок площадью 1009 кв. м, для строительства индивидуального жилого дома:</w:t>
      </w:r>
    </w:p>
    <w:p w:rsidR="00976B82" w:rsidRPr="00976B82" w:rsidRDefault="00976B82" w:rsidP="00976B82">
      <w:pPr>
        <w:spacing w:after="0" w:line="240" w:lineRule="auto"/>
        <w:ind w:firstLine="567"/>
        <w:jc w:val="both"/>
        <w:rPr>
          <w:rFonts w:ascii="Times New Roman" w:eastAsia="Times New Roman" w:hAnsi="Times New Roman" w:cs="Times New Roman"/>
          <w:b/>
          <w:sz w:val="24"/>
          <w:szCs w:val="24"/>
          <w:lang w:eastAsia="ru-RU"/>
        </w:rPr>
      </w:pPr>
      <w:r w:rsidRPr="00976B82">
        <w:rPr>
          <w:rFonts w:ascii="Times New Roman" w:eastAsia="Times New Roman" w:hAnsi="Times New Roman" w:cs="Times New Roman"/>
          <w:b/>
          <w:sz w:val="24"/>
          <w:szCs w:val="24"/>
          <w:lang w:eastAsia="ru-RU"/>
        </w:rPr>
        <w:t>земельный участок площадью 1009 кв. м, кадастровый номер 29:22:081506:117,  адрес (местонахождение) объекта: Архангельская область, г. Архангельск, Исакогорский территориальный округ, ул. Клепача, в 173 метрах на северо-восток от жилого дома № 146 по КИЗ «Исакогорка»;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Разрешенное использование – для жилищного строительства.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 xml:space="preserve">Параметры разрешенного строительства: </w:t>
      </w:r>
      <w:r w:rsidRPr="00976B82">
        <w:rPr>
          <w:rFonts w:ascii="Times New Roman" w:eastAsia="Times New Roman" w:hAnsi="Times New Roman" w:cs="Times New Roman"/>
          <w:sz w:val="24"/>
          <w:szCs w:val="20"/>
          <w:lang w:eastAsia="ru-RU"/>
        </w:rPr>
        <w:t xml:space="preserve">предельное количество этажей надземной части – 1, максимальный процент застройки в границах земельного участка – 50 процентов; минимальные площади озелененных территорий, площади для размещения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-мест, проездов и иных, необходимых в соответствии с Правилами землепользования и застройки и техническими регламентами вспомогательных объектов, предназначенных для его обслуживания и эксплуатации, должны располагаться в границах земельного участка (ст. 13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Минимальная доля озелененной территории земельного участка не должна быть менее 15% площади земельного участка (ч.3 ст.18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Минимальные отступы от границ земельных участков </w:t>
      </w:r>
      <w:proofErr w:type="gramStart"/>
      <w:r w:rsidRPr="00976B82">
        <w:rPr>
          <w:rFonts w:ascii="Times New Roman" w:eastAsia="Times New Roman" w:hAnsi="Times New Roman" w:cs="Times New Roman"/>
          <w:sz w:val="24"/>
          <w:szCs w:val="20"/>
          <w:lang w:eastAsia="ru-RU"/>
        </w:rPr>
        <w:t>стен</w:t>
      </w:r>
      <w:proofErr w:type="gramEnd"/>
      <w:r w:rsidRPr="00976B82">
        <w:rPr>
          <w:rFonts w:ascii="Times New Roman" w:eastAsia="Times New Roman" w:hAnsi="Times New Roman" w:cs="Times New Roman"/>
          <w:sz w:val="24"/>
          <w:szCs w:val="20"/>
          <w:lang w:eastAsia="ru-RU"/>
        </w:rPr>
        <w:t xml:space="preserve"> вновь строящихся и реконструируемых зданий, строений, сооружений, должны быть определены в соответствии со ст. 14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Минимальное количество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 xml:space="preserve">-мест для хранения индивидуального транспорта должно быть не менее установленного ст. 17 Правил землепользования и застройки МО «Город Архангельск». </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Технические условия:</w:t>
      </w:r>
      <w:r w:rsidRPr="00976B82">
        <w:rPr>
          <w:rFonts w:ascii="Times New Roman" w:eastAsia="Times New Roman" w:hAnsi="Times New Roman" w:cs="Times New Roman"/>
          <w:sz w:val="24"/>
          <w:szCs w:val="20"/>
          <w:lang w:eastAsia="ru-RU"/>
        </w:rPr>
        <w:t xml:space="preserve"> отсутствуют.</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b/>
          <w:sz w:val="24"/>
          <w:szCs w:val="24"/>
          <w:u w:val="single"/>
          <w:lang w:eastAsia="ru-RU"/>
        </w:rPr>
        <w:t xml:space="preserve">Лот № 7. </w:t>
      </w:r>
      <w:r w:rsidRPr="00976B82">
        <w:rPr>
          <w:rFonts w:ascii="Times New Roman" w:eastAsia="Times New Roman" w:hAnsi="Times New Roman" w:cs="Times New Roman"/>
          <w:b/>
          <w:i/>
          <w:sz w:val="24"/>
          <w:szCs w:val="24"/>
          <w:u w:val="single"/>
          <w:lang w:eastAsia="ru-RU"/>
        </w:rPr>
        <w:t>Земельный участок площадью 1011 кв. м, для строительства индивидуального жилого дома:</w:t>
      </w:r>
    </w:p>
    <w:p w:rsidR="00976B82" w:rsidRPr="00976B82" w:rsidRDefault="00976B82" w:rsidP="00976B82">
      <w:pPr>
        <w:spacing w:after="0" w:line="240" w:lineRule="auto"/>
        <w:ind w:firstLine="567"/>
        <w:jc w:val="both"/>
        <w:rPr>
          <w:rFonts w:ascii="Times New Roman" w:eastAsia="Times New Roman" w:hAnsi="Times New Roman" w:cs="Times New Roman"/>
          <w:b/>
          <w:sz w:val="24"/>
          <w:szCs w:val="24"/>
          <w:lang w:eastAsia="ru-RU"/>
        </w:rPr>
      </w:pPr>
      <w:r w:rsidRPr="00976B82">
        <w:rPr>
          <w:rFonts w:ascii="Times New Roman" w:eastAsia="Times New Roman" w:hAnsi="Times New Roman" w:cs="Times New Roman"/>
          <w:b/>
          <w:sz w:val="24"/>
          <w:szCs w:val="24"/>
          <w:lang w:eastAsia="ru-RU"/>
        </w:rPr>
        <w:t xml:space="preserve">земельный участок площадью 1011 кв. м, кадастровый номер 29:22:081506:118,  адрес (местонахождение) объекта: Архангельская область, г. Архангельск, </w:t>
      </w:r>
      <w:r w:rsidRPr="00976B82">
        <w:rPr>
          <w:rFonts w:ascii="Times New Roman" w:eastAsia="Times New Roman" w:hAnsi="Times New Roman" w:cs="Times New Roman"/>
          <w:b/>
          <w:sz w:val="24"/>
          <w:szCs w:val="24"/>
          <w:lang w:eastAsia="ru-RU"/>
        </w:rPr>
        <w:lastRenderedPageBreak/>
        <w:t>Исакогорский территориальный округ, ул. Клепача, в 198 метрах на северо-восток от жилого дома № 146 по КИЗ «Исакогорка»;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Разрешенное использование – для жилищного строительства.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 xml:space="preserve">Параметры разрешенного строительства: </w:t>
      </w:r>
      <w:r w:rsidRPr="00976B82">
        <w:rPr>
          <w:rFonts w:ascii="Times New Roman" w:eastAsia="Times New Roman" w:hAnsi="Times New Roman" w:cs="Times New Roman"/>
          <w:sz w:val="24"/>
          <w:szCs w:val="20"/>
          <w:lang w:eastAsia="ru-RU"/>
        </w:rPr>
        <w:t xml:space="preserve">предельное количество этажей надземной части – 1, максимальный процент застройки в границах земельного участка – 50 процентов; минимальные площади озелененных территорий, площади для размещения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-мест, проездов и иных, необходимых в соответствии с Правилами землепользования и застройки и техническими регламентами вспомогательных объектов, предназначенных для его обслуживания и эксплуатации, должны располагаться в границах земельного участка (ст. 13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Минимальная доля озелененной территории земельного участка не должна быть менее 15% площади земельного участка (ч.3 ст.18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Минимальные отступы от границ земельных участков </w:t>
      </w:r>
      <w:proofErr w:type="gramStart"/>
      <w:r w:rsidRPr="00976B82">
        <w:rPr>
          <w:rFonts w:ascii="Times New Roman" w:eastAsia="Times New Roman" w:hAnsi="Times New Roman" w:cs="Times New Roman"/>
          <w:sz w:val="24"/>
          <w:szCs w:val="20"/>
          <w:lang w:eastAsia="ru-RU"/>
        </w:rPr>
        <w:t>стен</w:t>
      </w:r>
      <w:proofErr w:type="gramEnd"/>
      <w:r w:rsidRPr="00976B82">
        <w:rPr>
          <w:rFonts w:ascii="Times New Roman" w:eastAsia="Times New Roman" w:hAnsi="Times New Roman" w:cs="Times New Roman"/>
          <w:sz w:val="24"/>
          <w:szCs w:val="20"/>
          <w:lang w:eastAsia="ru-RU"/>
        </w:rPr>
        <w:t xml:space="preserve"> вновь строящихся и реконструируемых зданий, строений, сооружений, должны быть определены в соответствии со ст. 14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Минимальное количество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 xml:space="preserve">-мест для хранения индивидуального транспорта должно быть не менее установленного ст. 17 Правил землепользования и застройки МО «Город Архангельск». </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Технические условия:</w:t>
      </w:r>
      <w:r w:rsidRPr="00976B82">
        <w:rPr>
          <w:rFonts w:ascii="Times New Roman" w:eastAsia="Times New Roman" w:hAnsi="Times New Roman" w:cs="Times New Roman"/>
          <w:sz w:val="24"/>
          <w:szCs w:val="20"/>
          <w:lang w:eastAsia="ru-RU"/>
        </w:rPr>
        <w:t xml:space="preserve"> отсутствуют.</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b/>
          <w:sz w:val="24"/>
          <w:szCs w:val="24"/>
          <w:u w:val="single"/>
          <w:lang w:eastAsia="ru-RU"/>
        </w:rPr>
        <w:t xml:space="preserve">Лот № 8. </w:t>
      </w:r>
      <w:r w:rsidRPr="00976B82">
        <w:rPr>
          <w:rFonts w:ascii="Times New Roman" w:eastAsia="Times New Roman" w:hAnsi="Times New Roman" w:cs="Times New Roman"/>
          <w:b/>
          <w:i/>
          <w:sz w:val="24"/>
          <w:szCs w:val="24"/>
          <w:u w:val="single"/>
          <w:lang w:eastAsia="ru-RU"/>
        </w:rPr>
        <w:t>Земельный участок площадью 1200 кв. м, для строительства индивидуального жилого дома:</w:t>
      </w:r>
    </w:p>
    <w:p w:rsidR="00976B82" w:rsidRPr="00976B82" w:rsidRDefault="00976B82" w:rsidP="00976B82">
      <w:pPr>
        <w:spacing w:after="0" w:line="240" w:lineRule="auto"/>
        <w:ind w:firstLine="567"/>
        <w:jc w:val="both"/>
        <w:rPr>
          <w:rFonts w:ascii="Times New Roman" w:eastAsia="Times New Roman" w:hAnsi="Times New Roman" w:cs="Times New Roman"/>
          <w:b/>
          <w:sz w:val="24"/>
          <w:szCs w:val="24"/>
          <w:lang w:eastAsia="ru-RU"/>
        </w:rPr>
      </w:pPr>
      <w:r w:rsidRPr="00976B82">
        <w:rPr>
          <w:rFonts w:ascii="Times New Roman" w:eastAsia="Times New Roman" w:hAnsi="Times New Roman" w:cs="Times New Roman"/>
          <w:b/>
          <w:sz w:val="24"/>
          <w:szCs w:val="24"/>
          <w:lang w:eastAsia="ru-RU"/>
        </w:rPr>
        <w:t>земельный участок площадью 1200 кв. м, кадастровый номер 29:22:081506:119,  адрес (местонахождение) объекта: Архангельская область, г. Архангельск, Исакогорский территориальный округ, ул. Клепача, в 215 метрах на восток от жилого дома № 146 по КИЗ «Исакогорка»;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Разрешенное использование – для жилищного строительства.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 xml:space="preserve">Параметры разрешенного строительства: </w:t>
      </w:r>
      <w:r w:rsidRPr="00976B82">
        <w:rPr>
          <w:rFonts w:ascii="Times New Roman" w:eastAsia="Times New Roman" w:hAnsi="Times New Roman" w:cs="Times New Roman"/>
          <w:sz w:val="24"/>
          <w:szCs w:val="20"/>
          <w:lang w:eastAsia="ru-RU"/>
        </w:rPr>
        <w:t xml:space="preserve">предельное количество этажей надземной части – 1, максимальный процент застройки в границах земельного участка – 50 процентов; минимальные площади озелененных территорий, площади для размещения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-мест, проездов и иных, необходимых в соответствии с Правилами землепользования и застройки и техническими регламентами вспомогательных объектов, предназначенных для его обслуживания и эксплуатации, должны располагаться в границах земельного участка (ст. 13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Минимальная доля озелененной территории земельного участка не должна быть менее 15% площади земельного участка (ч.3 ст.18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Минимальные отступы от границ земельных участков </w:t>
      </w:r>
      <w:proofErr w:type="gramStart"/>
      <w:r w:rsidRPr="00976B82">
        <w:rPr>
          <w:rFonts w:ascii="Times New Roman" w:eastAsia="Times New Roman" w:hAnsi="Times New Roman" w:cs="Times New Roman"/>
          <w:sz w:val="24"/>
          <w:szCs w:val="20"/>
          <w:lang w:eastAsia="ru-RU"/>
        </w:rPr>
        <w:t>стен</w:t>
      </w:r>
      <w:proofErr w:type="gramEnd"/>
      <w:r w:rsidRPr="00976B82">
        <w:rPr>
          <w:rFonts w:ascii="Times New Roman" w:eastAsia="Times New Roman" w:hAnsi="Times New Roman" w:cs="Times New Roman"/>
          <w:sz w:val="24"/>
          <w:szCs w:val="20"/>
          <w:lang w:eastAsia="ru-RU"/>
        </w:rPr>
        <w:t xml:space="preserve"> вновь строящихся и реконструируемых зданий, строений, сооружений, должны быть определены в соответствии со ст. 14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Минимальное количество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 xml:space="preserve">-мест для хранения индивидуального транспорта должно быть не менее установленного ст. 17 Правил землепользования и застройки МО «Город Архангельск». </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Технические условия:</w:t>
      </w:r>
      <w:r w:rsidRPr="00976B82">
        <w:rPr>
          <w:rFonts w:ascii="Times New Roman" w:eastAsia="Times New Roman" w:hAnsi="Times New Roman" w:cs="Times New Roman"/>
          <w:sz w:val="24"/>
          <w:szCs w:val="20"/>
          <w:lang w:eastAsia="ru-RU"/>
        </w:rPr>
        <w:t xml:space="preserve"> отсутствуют.</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b/>
          <w:sz w:val="24"/>
          <w:szCs w:val="24"/>
          <w:u w:val="single"/>
          <w:lang w:eastAsia="ru-RU"/>
        </w:rPr>
        <w:t xml:space="preserve">Лот № 9. </w:t>
      </w:r>
      <w:r w:rsidRPr="00976B82">
        <w:rPr>
          <w:rFonts w:ascii="Times New Roman" w:eastAsia="Times New Roman" w:hAnsi="Times New Roman" w:cs="Times New Roman"/>
          <w:b/>
          <w:i/>
          <w:sz w:val="24"/>
          <w:szCs w:val="24"/>
          <w:u w:val="single"/>
          <w:lang w:eastAsia="ru-RU"/>
        </w:rPr>
        <w:t>Земельный участок площадью 1200 кв. м, для строительства индивидуального жилого дома:</w:t>
      </w:r>
    </w:p>
    <w:p w:rsidR="00976B82" w:rsidRPr="00976B82" w:rsidRDefault="00976B82" w:rsidP="00976B82">
      <w:pPr>
        <w:spacing w:after="0" w:line="240" w:lineRule="auto"/>
        <w:ind w:firstLine="567"/>
        <w:jc w:val="both"/>
        <w:rPr>
          <w:rFonts w:ascii="Times New Roman" w:eastAsia="Times New Roman" w:hAnsi="Times New Roman" w:cs="Times New Roman"/>
          <w:b/>
          <w:sz w:val="24"/>
          <w:szCs w:val="24"/>
          <w:lang w:eastAsia="ru-RU"/>
        </w:rPr>
      </w:pPr>
      <w:r w:rsidRPr="00976B82">
        <w:rPr>
          <w:rFonts w:ascii="Times New Roman" w:eastAsia="Times New Roman" w:hAnsi="Times New Roman" w:cs="Times New Roman"/>
          <w:b/>
          <w:sz w:val="24"/>
          <w:szCs w:val="24"/>
          <w:lang w:eastAsia="ru-RU"/>
        </w:rPr>
        <w:t xml:space="preserve">земельный участок площадью 1200 кв. м, кадастровый номер 29:22:081506:120,  адрес (местонахождение) объекта: Архангельская область, г. Архангельск, </w:t>
      </w:r>
      <w:r w:rsidRPr="00976B82">
        <w:rPr>
          <w:rFonts w:ascii="Times New Roman" w:eastAsia="Times New Roman" w:hAnsi="Times New Roman" w:cs="Times New Roman"/>
          <w:b/>
          <w:sz w:val="24"/>
          <w:szCs w:val="24"/>
          <w:lang w:eastAsia="ru-RU"/>
        </w:rPr>
        <w:lastRenderedPageBreak/>
        <w:t>Исакогорский территориальный округ, ул. Клепача, в 247 метрах на восток от жилого дома № 146 по КИЗ «Исакогорка»;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Разрешенное использование – для жилищного строительства.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 xml:space="preserve">Параметры разрешенного строительства: </w:t>
      </w:r>
      <w:r w:rsidRPr="00976B82">
        <w:rPr>
          <w:rFonts w:ascii="Times New Roman" w:eastAsia="Times New Roman" w:hAnsi="Times New Roman" w:cs="Times New Roman"/>
          <w:sz w:val="24"/>
          <w:szCs w:val="20"/>
          <w:lang w:eastAsia="ru-RU"/>
        </w:rPr>
        <w:t xml:space="preserve">предельное количество этажей надземной части – 1, максимальный процент застройки в границах земельного участка – 50 процентов; минимальные площади озелененных территорий, площади для размещения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-мест, проездов и иных, необходимых в соответствии с Правилами землепользования и застройки и техническими регламентами вспомогательных объектов, предназначенных для его обслуживания и эксплуатации, должны располагаться в границах земельного участка (ст. 13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Минимальная доля озелененной территории земельного участка не должна быть менее 15% площади земельного участка (ч.3 ст.18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Минимальные отступы от границ земельных участков </w:t>
      </w:r>
      <w:proofErr w:type="gramStart"/>
      <w:r w:rsidRPr="00976B82">
        <w:rPr>
          <w:rFonts w:ascii="Times New Roman" w:eastAsia="Times New Roman" w:hAnsi="Times New Roman" w:cs="Times New Roman"/>
          <w:sz w:val="24"/>
          <w:szCs w:val="20"/>
          <w:lang w:eastAsia="ru-RU"/>
        </w:rPr>
        <w:t>стен</w:t>
      </w:r>
      <w:proofErr w:type="gramEnd"/>
      <w:r w:rsidRPr="00976B82">
        <w:rPr>
          <w:rFonts w:ascii="Times New Roman" w:eastAsia="Times New Roman" w:hAnsi="Times New Roman" w:cs="Times New Roman"/>
          <w:sz w:val="24"/>
          <w:szCs w:val="20"/>
          <w:lang w:eastAsia="ru-RU"/>
        </w:rPr>
        <w:t xml:space="preserve"> вновь строящихся и реконструируемых зданий, строений, сооружений, должны быть определены в соответствии со ст. 14 Правил землепользования и застройки МО «Город Архангельск».</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Минимальное количество </w:t>
      </w:r>
      <w:proofErr w:type="spellStart"/>
      <w:r w:rsidRPr="00976B82">
        <w:rPr>
          <w:rFonts w:ascii="Times New Roman" w:eastAsia="Times New Roman" w:hAnsi="Times New Roman" w:cs="Times New Roman"/>
          <w:sz w:val="24"/>
          <w:szCs w:val="20"/>
          <w:lang w:eastAsia="ru-RU"/>
        </w:rPr>
        <w:t>машино</w:t>
      </w:r>
      <w:proofErr w:type="spellEnd"/>
      <w:r w:rsidRPr="00976B82">
        <w:rPr>
          <w:rFonts w:ascii="Times New Roman" w:eastAsia="Times New Roman" w:hAnsi="Times New Roman" w:cs="Times New Roman"/>
          <w:sz w:val="24"/>
          <w:szCs w:val="20"/>
          <w:lang w:eastAsia="ru-RU"/>
        </w:rPr>
        <w:t xml:space="preserve">-мест для хранения индивидуального транспорта должно быть не менее установленного ст. 17 Правил землепользования и застройки МО «Город Архангельск». </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b/>
          <w:sz w:val="24"/>
          <w:szCs w:val="20"/>
          <w:lang w:eastAsia="ru-RU"/>
        </w:rPr>
        <w:t>Технические условия:</w:t>
      </w:r>
      <w:r w:rsidRPr="00976B82">
        <w:rPr>
          <w:rFonts w:ascii="Times New Roman" w:eastAsia="Times New Roman" w:hAnsi="Times New Roman" w:cs="Times New Roman"/>
          <w:sz w:val="24"/>
          <w:szCs w:val="20"/>
          <w:lang w:eastAsia="ru-RU"/>
        </w:rPr>
        <w:t xml:space="preserve"> отсутствуют.</w:t>
      </w:r>
    </w:p>
    <w:p w:rsidR="00976B82" w:rsidRPr="00976B82" w:rsidRDefault="00976B82" w:rsidP="00976B82">
      <w:pPr>
        <w:spacing w:after="0" w:line="240" w:lineRule="auto"/>
        <w:jc w:val="both"/>
        <w:rPr>
          <w:rFonts w:ascii="Times New Roman" w:eastAsia="Times New Roman" w:hAnsi="Times New Roman" w:cs="Times New Roman"/>
          <w:b/>
          <w:bCs/>
          <w:sz w:val="24"/>
          <w:szCs w:val="20"/>
          <w:lang w:eastAsia="ru-RU"/>
        </w:rPr>
      </w:pPr>
    </w:p>
    <w:p w:rsidR="00976B82" w:rsidRPr="00976B82" w:rsidRDefault="00976B82" w:rsidP="00976B82">
      <w:pPr>
        <w:spacing w:after="0" w:line="240" w:lineRule="auto"/>
        <w:ind w:firstLine="567"/>
        <w:jc w:val="both"/>
        <w:rPr>
          <w:rFonts w:ascii="Times New Roman" w:eastAsia="Times New Roman" w:hAnsi="Times New Roman" w:cs="Times New Roman"/>
          <w:b/>
          <w:sz w:val="24"/>
          <w:szCs w:val="20"/>
          <w:lang w:eastAsia="ru-RU"/>
        </w:rPr>
      </w:pPr>
    </w:p>
    <w:p w:rsidR="00976B82" w:rsidRPr="00976B82" w:rsidRDefault="00976B82" w:rsidP="00976B82">
      <w:pPr>
        <w:numPr>
          <w:ilvl w:val="0"/>
          <w:numId w:val="1"/>
        </w:numPr>
        <w:spacing w:after="0" w:line="240" w:lineRule="auto"/>
        <w:jc w:val="both"/>
        <w:rPr>
          <w:rFonts w:ascii="Times New Roman" w:eastAsia="Times New Roman" w:hAnsi="Times New Roman" w:cs="Times New Roman"/>
          <w:b/>
          <w:sz w:val="24"/>
          <w:szCs w:val="20"/>
          <w:lang w:eastAsia="ru-RU"/>
        </w:rPr>
      </w:pPr>
      <w:r w:rsidRPr="00976B82">
        <w:rPr>
          <w:rFonts w:ascii="Times New Roman" w:eastAsia="Times New Roman" w:hAnsi="Times New Roman" w:cs="Times New Roman"/>
          <w:b/>
          <w:sz w:val="24"/>
          <w:szCs w:val="20"/>
          <w:lang w:eastAsia="ru-RU"/>
        </w:rPr>
        <w:t>Начальная цена предмета аукциона: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Лот № 1: Начальная цена продажи объекта № 1 – 82 000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Лот № 2: Начальная цена продажи объекта № 2 – 92 000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Лот № 3: Начальная цена продажи объекта № 3 – 92 000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Лот № 4: Начальная цена продажи объекта № 4 – 92 000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Лот № 5: Начальная цена продажи объекта № 5 – 92 000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Лот № 6: Начальная цена продажи объекта № 6 – 77 000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Лот № 7: Начальная цена продажи объекта № 7 – 77 000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Лот № 8: Начальная цена продажи объекта № 8 – 92 000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Лот № 9: Начальная цена продажи объекта № 9 – 92 000 рублей.</w:t>
      </w:r>
    </w:p>
    <w:p w:rsidR="00976B82" w:rsidRPr="00976B82" w:rsidRDefault="00976B82" w:rsidP="00976B8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976B82" w:rsidRPr="00976B82" w:rsidRDefault="00976B82" w:rsidP="00976B82">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76B82">
        <w:rPr>
          <w:rFonts w:ascii="Times New Roman" w:eastAsia="Times New Roman" w:hAnsi="Times New Roman" w:cs="Times New Roman"/>
          <w:b/>
          <w:sz w:val="24"/>
          <w:szCs w:val="24"/>
          <w:lang w:eastAsia="ru-RU"/>
        </w:rPr>
        <w:t xml:space="preserve">Шаг аукциона: </w:t>
      </w:r>
    </w:p>
    <w:p w:rsidR="00976B82" w:rsidRPr="00976B82" w:rsidRDefault="00976B82" w:rsidP="00976B8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Лот № 1: Шаг аукциона – 4 100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4"/>
          <w:lang w:eastAsia="ru-RU"/>
        </w:rPr>
        <w:t xml:space="preserve">Лот № 2: </w:t>
      </w:r>
      <w:r w:rsidRPr="00976B82">
        <w:rPr>
          <w:rFonts w:ascii="Times New Roman" w:eastAsia="Times New Roman" w:hAnsi="Times New Roman" w:cs="Times New Roman"/>
          <w:sz w:val="24"/>
          <w:szCs w:val="20"/>
          <w:lang w:eastAsia="ru-RU"/>
        </w:rPr>
        <w:t>Шаг аукциона – 4 600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Лот № 3: Шаг аукциона – 4 600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Лот № 4: Шаг аукциона – 4 600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Лот № 5: Шаг аукциона – 4 600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Лот № 6: Шаг аукциона – 3 850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Лот № 7: Шаг аукциона – 3 850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Лот № 8: Шаг аукциона – 4 600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Лот № 9: Шаг аукциона – 4 600 рублей;</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0"/>
          <w:lang w:eastAsia="ru-RU"/>
        </w:rPr>
      </w:pPr>
    </w:p>
    <w:p w:rsidR="00976B82" w:rsidRPr="00976B82" w:rsidRDefault="00976B82" w:rsidP="00976B82">
      <w:pPr>
        <w:numPr>
          <w:ilvl w:val="0"/>
          <w:numId w:val="1"/>
        </w:numPr>
        <w:spacing w:after="0" w:line="240" w:lineRule="auto"/>
        <w:jc w:val="both"/>
        <w:rPr>
          <w:rFonts w:ascii="Times New Roman" w:eastAsia="Times New Roman" w:hAnsi="Times New Roman" w:cs="Times New Roman"/>
          <w:b/>
          <w:sz w:val="24"/>
          <w:szCs w:val="20"/>
          <w:lang w:eastAsia="ru-RU"/>
        </w:rPr>
      </w:pPr>
      <w:r w:rsidRPr="00976B82">
        <w:rPr>
          <w:rFonts w:ascii="Times New Roman" w:eastAsia="Times New Roman" w:hAnsi="Times New Roman" w:cs="Times New Roman"/>
          <w:b/>
          <w:sz w:val="24"/>
          <w:szCs w:val="20"/>
          <w:lang w:eastAsia="ru-RU"/>
        </w:rPr>
        <w:t>Форма заявки на участие в аукционе, порядок приема, адрес места приема, дата и время начала и окончания приема заявок на участие в аукционе:</w:t>
      </w:r>
    </w:p>
    <w:p w:rsidR="00976B82" w:rsidRPr="00976B82" w:rsidRDefault="00976B82" w:rsidP="00976B82">
      <w:pPr>
        <w:spacing w:after="0" w:line="240" w:lineRule="auto"/>
        <w:ind w:left="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Заявка установленной формы (приложение к извещению) с описью представленных документов (в 2-х экземплярах).</w:t>
      </w:r>
    </w:p>
    <w:p w:rsidR="00976B82" w:rsidRPr="00976B82" w:rsidRDefault="00976B82" w:rsidP="00976B82">
      <w:pPr>
        <w:spacing w:after="0" w:line="240" w:lineRule="auto"/>
        <w:ind w:left="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Место приема заявок и документов, ознакомление со сведениями о продаваемых объектах, проектами договоров аренды: </w:t>
      </w:r>
      <w:proofErr w:type="spellStart"/>
      <w:r w:rsidRPr="00976B82">
        <w:rPr>
          <w:rFonts w:ascii="Times New Roman" w:eastAsia="Times New Roman" w:hAnsi="Times New Roman" w:cs="Times New Roman"/>
          <w:sz w:val="24"/>
          <w:szCs w:val="20"/>
          <w:lang w:eastAsia="ru-RU"/>
        </w:rPr>
        <w:t>г</w:t>
      </w:r>
      <w:proofErr w:type="gramStart"/>
      <w:r w:rsidRPr="00976B82">
        <w:rPr>
          <w:rFonts w:ascii="Times New Roman" w:eastAsia="Times New Roman" w:hAnsi="Times New Roman" w:cs="Times New Roman"/>
          <w:sz w:val="24"/>
          <w:szCs w:val="20"/>
          <w:lang w:eastAsia="ru-RU"/>
        </w:rPr>
        <w:t>.А</w:t>
      </w:r>
      <w:proofErr w:type="gramEnd"/>
      <w:r w:rsidRPr="00976B82">
        <w:rPr>
          <w:rFonts w:ascii="Times New Roman" w:eastAsia="Times New Roman" w:hAnsi="Times New Roman" w:cs="Times New Roman"/>
          <w:sz w:val="24"/>
          <w:szCs w:val="20"/>
          <w:lang w:eastAsia="ru-RU"/>
        </w:rPr>
        <w:t>рхангельск</w:t>
      </w:r>
      <w:proofErr w:type="spellEnd"/>
      <w:r w:rsidRPr="00976B82">
        <w:rPr>
          <w:rFonts w:ascii="Times New Roman" w:eastAsia="Times New Roman" w:hAnsi="Times New Roman" w:cs="Times New Roman"/>
          <w:sz w:val="24"/>
          <w:szCs w:val="20"/>
          <w:lang w:eastAsia="ru-RU"/>
        </w:rPr>
        <w:t xml:space="preserve">, пл. Ленина, д.5, 4 этаж, </w:t>
      </w:r>
      <w:proofErr w:type="spellStart"/>
      <w:r w:rsidRPr="00976B82">
        <w:rPr>
          <w:rFonts w:ascii="Times New Roman" w:eastAsia="Times New Roman" w:hAnsi="Times New Roman" w:cs="Times New Roman"/>
          <w:sz w:val="24"/>
          <w:szCs w:val="20"/>
          <w:lang w:eastAsia="ru-RU"/>
        </w:rPr>
        <w:t>каб</w:t>
      </w:r>
      <w:proofErr w:type="spellEnd"/>
      <w:r w:rsidRPr="00976B82">
        <w:rPr>
          <w:rFonts w:ascii="Times New Roman" w:eastAsia="Times New Roman" w:hAnsi="Times New Roman" w:cs="Times New Roman"/>
          <w:sz w:val="24"/>
          <w:szCs w:val="20"/>
          <w:lang w:eastAsia="ru-RU"/>
        </w:rPr>
        <w:t xml:space="preserve">. 434, тел. (8182)607-290, 607-299 с 9-00 до 12-30; с 14-00 до 16-00. </w:t>
      </w:r>
    </w:p>
    <w:p w:rsidR="00976B82" w:rsidRPr="00976B82" w:rsidRDefault="00976B82" w:rsidP="00976B82">
      <w:p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lastRenderedPageBreak/>
        <w:t xml:space="preserve">         Дата начала приема заявок – </w:t>
      </w:r>
      <w:r w:rsidRPr="00976B82">
        <w:rPr>
          <w:rFonts w:ascii="Times New Roman" w:eastAsia="Times New Roman" w:hAnsi="Times New Roman" w:cs="Times New Roman"/>
          <w:b/>
          <w:sz w:val="24"/>
          <w:szCs w:val="20"/>
          <w:lang w:eastAsia="ru-RU"/>
        </w:rPr>
        <w:t>16 мая 2014 года в 9 часов 00 минут</w:t>
      </w:r>
      <w:r w:rsidRPr="00976B82">
        <w:rPr>
          <w:rFonts w:ascii="Times New Roman" w:eastAsia="Times New Roman" w:hAnsi="Times New Roman" w:cs="Times New Roman"/>
          <w:sz w:val="24"/>
          <w:szCs w:val="20"/>
          <w:lang w:eastAsia="ru-RU"/>
        </w:rPr>
        <w:t xml:space="preserve"> (время московское).</w:t>
      </w:r>
    </w:p>
    <w:p w:rsidR="00976B82" w:rsidRPr="00976B82" w:rsidRDefault="00976B82" w:rsidP="00976B82">
      <w:p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         Срок окончания приема заявок – </w:t>
      </w:r>
      <w:r w:rsidRPr="00976B82">
        <w:rPr>
          <w:rFonts w:ascii="Times New Roman" w:eastAsia="Times New Roman" w:hAnsi="Times New Roman" w:cs="Times New Roman"/>
          <w:b/>
          <w:sz w:val="24"/>
          <w:szCs w:val="20"/>
          <w:lang w:eastAsia="ru-RU"/>
        </w:rPr>
        <w:t>10 июня 2014 года в 16 часов 00 минут</w:t>
      </w:r>
      <w:r w:rsidRPr="00976B82">
        <w:rPr>
          <w:rFonts w:ascii="Times New Roman" w:eastAsia="Times New Roman" w:hAnsi="Times New Roman" w:cs="Times New Roman"/>
          <w:sz w:val="24"/>
          <w:szCs w:val="20"/>
          <w:lang w:eastAsia="ru-RU"/>
        </w:rPr>
        <w:t xml:space="preserve"> (время московское).</w:t>
      </w:r>
    </w:p>
    <w:p w:rsidR="00976B82" w:rsidRPr="00976B82" w:rsidRDefault="00976B82" w:rsidP="00976B82">
      <w:pPr>
        <w:spacing w:after="0" w:line="240" w:lineRule="auto"/>
        <w:jc w:val="both"/>
        <w:rPr>
          <w:rFonts w:ascii="Times New Roman" w:eastAsia="Times New Roman" w:hAnsi="Times New Roman" w:cs="Times New Roman"/>
          <w:b/>
          <w:sz w:val="24"/>
          <w:szCs w:val="20"/>
          <w:lang w:eastAsia="ru-RU"/>
        </w:rPr>
      </w:pPr>
    </w:p>
    <w:p w:rsidR="00976B82" w:rsidRPr="00976B82" w:rsidRDefault="00976B82" w:rsidP="00976B82">
      <w:pPr>
        <w:numPr>
          <w:ilvl w:val="0"/>
          <w:numId w:val="1"/>
        </w:numPr>
        <w:spacing w:after="0" w:line="240" w:lineRule="auto"/>
        <w:jc w:val="both"/>
        <w:rPr>
          <w:rFonts w:ascii="Times New Roman" w:eastAsia="Times New Roman" w:hAnsi="Times New Roman" w:cs="Times New Roman"/>
          <w:b/>
          <w:sz w:val="24"/>
          <w:szCs w:val="20"/>
          <w:lang w:eastAsia="ru-RU"/>
        </w:rPr>
      </w:pPr>
      <w:r w:rsidRPr="00976B82">
        <w:rPr>
          <w:rFonts w:ascii="Times New Roman" w:eastAsia="Times New Roman" w:hAnsi="Times New Roman" w:cs="Times New Roman"/>
          <w:b/>
          <w:sz w:val="24"/>
          <w:szCs w:val="20"/>
          <w:lang w:eastAsia="ru-RU"/>
        </w:rPr>
        <w:t>Размер задатка, порядок его внесения участниками аукциона и возврата им, реквизиты для перечисления задатка:</w:t>
      </w:r>
    </w:p>
    <w:p w:rsidR="00976B82" w:rsidRPr="00976B82" w:rsidRDefault="00976B82" w:rsidP="00976B8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0"/>
          <w:lang w:eastAsia="ru-RU"/>
        </w:rPr>
        <w:t xml:space="preserve">Лот №1: </w:t>
      </w:r>
      <w:r w:rsidRPr="00976B82">
        <w:rPr>
          <w:rFonts w:ascii="Times New Roman" w:eastAsia="Times New Roman" w:hAnsi="Times New Roman" w:cs="Times New Roman"/>
          <w:sz w:val="24"/>
          <w:szCs w:val="24"/>
          <w:lang w:eastAsia="ru-RU"/>
        </w:rPr>
        <w:t>Сумма задатка – 16 400 рублей;</w:t>
      </w:r>
    </w:p>
    <w:p w:rsidR="00976B82" w:rsidRPr="00976B82" w:rsidRDefault="00976B82" w:rsidP="00976B82">
      <w:p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4"/>
          <w:lang w:eastAsia="ru-RU"/>
        </w:rPr>
        <w:t xml:space="preserve">         Лот № 2: </w:t>
      </w:r>
      <w:r w:rsidRPr="00976B82">
        <w:rPr>
          <w:rFonts w:ascii="Times New Roman" w:eastAsia="Times New Roman" w:hAnsi="Times New Roman" w:cs="Times New Roman"/>
          <w:sz w:val="24"/>
          <w:szCs w:val="20"/>
          <w:lang w:eastAsia="ru-RU"/>
        </w:rPr>
        <w:t>Сумма задатка – 18 400 рублей;</w:t>
      </w:r>
    </w:p>
    <w:p w:rsidR="00976B82" w:rsidRPr="00976B82" w:rsidRDefault="00976B82" w:rsidP="00976B82">
      <w:p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4"/>
          <w:lang w:eastAsia="ru-RU"/>
        </w:rPr>
        <w:t xml:space="preserve">         Лот № 3: </w:t>
      </w:r>
      <w:r w:rsidRPr="00976B82">
        <w:rPr>
          <w:rFonts w:ascii="Times New Roman" w:eastAsia="Times New Roman" w:hAnsi="Times New Roman" w:cs="Times New Roman"/>
          <w:sz w:val="24"/>
          <w:szCs w:val="20"/>
          <w:lang w:eastAsia="ru-RU"/>
        </w:rPr>
        <w:t>Сумма задатка – 18 400 рублей;</w:t>
      </w:r>
    </w:p>
    <w:p w:rsidR="00976B82" w:rsidRPr="00976B82" w:rsidRDefault="00976B82" w:rsidP="00976B82">
      <w:p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         </w:t>
      </w:r>
      <w:r w:rsidRPr="00976B82">
        <w:rPr>
          <w:rFonts w:ascii="Times New Roman" w:eastAsia="Times New Roman" w:hAnsi="Times New Roman" w:cs="Times New Roman"/>
          <w:sz w:val="24"/>
          <w:szCs w:val="24"/>
          <w:lang w:eastAsia="ru-RU"/>
        </w:rPr>
        <w:t xml:space="preserve">Лот № 4: </w:t>
      </w:r>
      <w:r w:rsidRPr="00976B82">
        <w:rPr>
          <w:rFonts w:ascii="Times New Roman" w:eastAsia="Times New Roman" w:hAnsi="Times New Roman" w:cs="Times New Roman"/>
          <w:sz w:val="24"/>
          <w:szCs w:val="20"/>
          <w:lang w:eastAsia="ru-RU"/>
        </w:rPr>
        <w:t>Сумма задатка – 18 400 рублей;</w:t>
      </w:r>
    </w:p>
    <w:p w:rsidR="00976B82" w:rsidRPr="00976B82" w:rsidRDefault="00976B82" w:rsidP="00976B82">
      <w:p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         </w:t>
      </w:r>
      <w:r w:rsidRPr="00976B82">
        <w:rPr>
          <w:rFonts w:ascii="Times New Roman" w:eastAsia="Times New Roman" w:hAnsi="Times New Roman" w:cs="Times New Roman"/>
          <w:sz w:val="24"/>
          <w:szCs w:val="24"/>
          <w:lang w:eastAsia="ru-RU"/>
        </w:rPr>
        <w:t xml:space="preserve">Лот № 5: </w:t>
      </w:r>
      <w:r w:rsidRPr="00976B82">
        <w:rPr>
          <w:rFonts w:ascii="Times New Roman" w:eastAsia="Times New Roman" w:hAnsi="Times New Roman" w:cs="Times New Roman"/>
          <w:sz w:val="24"/>
          <w:szCs w:val="20"/>
          <w:lang w:eastAsia="ru-RU"/>
        </w:rPr>
        <w:t>Сумма задатка – 18 400 рублей;</w:t>
      </w:r>
    </w:p>
    <w:p w:rsidR="00976B82" w:rsidRPr="00976B82" w:rsidRDefault="00976B82" w:rsidP="00976B82">
      <w:p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         </w:t>
      </w:r>
      <w:r w:rsidRPr="00976B82">
        <w:rPr>
          <w:rFonts w:ascii="Times New Roman" w:eastAsia="Times New Roman" w:hAnsi="Times New Roman" w:cs="Times New Roman"/>
          <w:sz w:val="24"/>
          <w:szCs w:val="24"/>
          <w:lang w:eastAsia="ru-RU"/>
        </w:rPr>
        <w:t xml:space="preserve">Лот № 6: </w:t>
      </w:r>
      <w:r w:rsidRPr="00976B82">
        <w:rPr>
          <w:rFonts w:ascii="Times New Roman" w:eastAsia="Times New Roman" w:hAnsi="Times New Roman" w:cs="Times New Roman"/>
          <w:sz w:val="24"/>
          <w:szCs w:val="20"/>
          <w:lang w:eastAsia="ru-RU"/>
        </w:rPr>
        <w:t>Сумма задатка – 15 400 рублей;</w:t>
      </w:r>
    </w:p>
    <w:p w:rsidR="00976B82" w:rsidRPr="00976B82" w:rsidRDefault="00976B82" w:rsidP="00976B82">
      <w:p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         </w:t>
      </w:r>
      <w:r w:rsidRPr="00976B82">
        <w:rPr>
          <w:rFonts w:ascii="Times New Roman" w:eastAsia="Times New Roman" w:hAnsi="Times New Roman" w:cs="Times New Roman"/>
          <w:sz w:val="24"/>
          <w:szCs w:val="24"/>
          <w:lang w:eastAsia="ru-RU"/>
        </w:rPr>
        <w:t xml:space="preserve">Лот № 7: </w:t>
      </w:r>
      <w:r w:rsidRPr="00976B82">
        <w:rPr>
          <w:rFonts w:ascii="Times New Roman" w:eastAsia="Times New Roman" w:hAnsi="Times New Roman" w:cs="Times New Roman"/>
          <w:sz w:val="24"/>
          <w:szCs w:val="20"/>
          <w:lang w:eastAsia="ru-RU"/>
        </w:rPr>
        <w:t>Сумма задатка – 15 400 рублей;</w:t>
      </w:r>
    </w:p>
    <w:p w:rsidR="00976B82" w:rsidRPr="00976B82" w:rsidRDefault="00976B82" w:rsidP="00976B82">
      <w:p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         </w:t>
      </w:r>
      <w:r w:rsidRPr="00976B82">
        <w:rPr>
          <w:rFonts w:ascii="Times New Roman" w:eastAsia="Times New Roman" w:hAnsi="Times New Roman" w:cs="Times New Roman"/>
          <w:sz w:val="24"/>
          <w:szCs w:val="24"/>
          <w:lang w:eastAsia="ru-RU"/>
        </w:rPr>
        <w:t xml:space="preserve">Лот № 8: </w:t>
      </w:r>
      <w:r w:rsidRPr="00976B82">
        <w:rPr>
          <w:rFonts w:ascii="Times New Roman" w:eastAsia="Times New Roman" w:hAnsi="Times New Roman" w:cs="Times New Roman"/>
          <w:sz w:val="24"/>
          <w:szCs w:val="20"/>
          <w:lang w:eastAsia="ru-RU"/>
        </w:rPr>
        <w:t>Сумма задатка – 18 400 рублей;</w:t>
      </w:r>
    </w:p>
    <w:p w:rsidR="00976B82" w:rsidRPr="00976B82" w:rsidRDefault="00976B82" w:rsidP="00976B82">
      <w:p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         </w:t>
      </w:r>
      <w:r w:rsidRPr="00976B82">
        <w:rPr>
          <w:rFonts w:ascii="Times New Roman" w:eastAsia="Times New Roman" w:hAnsi="Times New Roman" w:cs="Times New Roman"/>
          <w:sz w:val="24"/>
          <w:szCs w:val="24"/>
          <w:lang w:eastAsia="ru-RU"/>
        </w:rPr>
        <w:t xml:space="preserve">Лот № 9: </w:t>
      </w:r>
      <w:r w:rsidRPr="00976B82">
        <w:rPr>
          <w:rFonts w:ascii="Times New Roman" w:eastAsia="Times New Roman" w:hAnsi="Times New Roman" w:cs="Times New Roman"/>
          <w:sz w:val="24"/>
          <w:szCs w:val="20"/>
          <w:lang w:eastAsia="ru-RU"/>
        </w:rPr>
        <w:t>Сумма задатка – 18 400 рублей.</w:t>
      </w:r>
    </w:p>
    <w:p w:rsidR="00976B82" w:rsidRPr="00976B82" w:rsidRDefault="00976B82" w:rsidP="00976B82">
      <w:pPr>
        <w:spacing w:after="0" w:line="240" w:lineRule="auto"/>
        <w:jc w:val="both"/>
        <w:rPr>
          <w:rFonts w:ascii="Times New Roman" w:eastAsia="Times New Roman" w:hAnsi="Times New Roman" w:cs="Times New Roman"/>
          <w:sz w:val="24"/>
          <w:szCs w:val="24"/>
          <w:lang w:eastAsia="ru-RU"/>
        </w:rPr>
      </w:pPr>
    </w:p>
    <w:p w:rsidR="00976B82" w:rsidRPr="00976B82" w:rsidRDefault="00976B82" w:rsidP="00976B82">
      <w:p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4"/>
          <w:lang w:eastAsia="ru-RU"/>
        </w:rPr>
        <w:t>Заявителям</w:t>
      </w:r>
      <w:r w:rsidRPr="00976B82">
        <w:rPr>
          <w:rFonts w:ascii="Times New Roman" w:eastAsia="Times New Roman" w:hAnsi="Times New Roman" w:cs="Times New Roman"/>
          <w:sz w:val="24"/>
          <w:szCs w:val="20"/>
          <w:lang w:eastAsia="ru-RU"/>
        </w:rPr>
        <w:t xml:space="preserve">,  не допущенным  к  участию в аукционе, задатки возвращаются в течение 3  дней со дня оформления протокола приема заявок на участие в аукционе. </w:t>
      </w:r>
    </w:p>
    <w:p w:rsidR="00976B82" w:rsidRPr="00976B82" w:rsidRDefault="00976B82" w:rsidP="00976B82">
      <w:pPr>
        <w:tabs>
          <w:tab w:val="left" w:pos="0"/>
        </w:tabs>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4"/>
          <w:szCs w:val="20"/>
          <w:lang w:eastAsia="ru-RU"/>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976B82">
        <w:rPr>
          <w:rFonts w:ascii="Times New Roman" w:eastAsia="Times New Roman" w:hAnsi="Times New Roman" w:cs="Times New Roman"/>
          <w:sz w:val="24"/>
          <w:szCs w:val="20"/>
          <w:lang w:eastAsia="ru-RU"/>
        </w:rPr>
        <w:t>оплатить штраф в</w:t>
      </w:r>
      <w:proofErr w:type="gramEnd"/>
      <w:r w:rsidRPr="00976B82">
        <w:rPr>
          <w:rFonts w:ascii="Times New Roman" w:eastAsia="Times New Roman" w:hAnsi="Times New Roman" w:cs="Times New Roman"/>
          <w:sz w:val="24"/>
          <w:szCs w:val="20"/>
          <w:lang w:eastAsia="ru-RU"/>
        </w:rPr>
        <w:t xml:space="preserve"> размере 20% от годового размера арендной платы, сложившегося по результатам торгов.       </w:t>
      </w:r>
    </w:p>
    <w:p w:rsidR="00976B82" w:rsidRPr="00976B82" w:rsidRDefault="00976B82" w:rsidP="00976B82">
      <w:pPr>
        <w:tabs>
          <w:tab w:val="left" w:pos="0"/>
        </w:tabs>
        <w:spacing w:after="0" w:line="240" w:lineRule="auto"/>
        <w:ind w:firstLine="567"/>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iCs/>
          <w:sz w:val="24"/>
          <w:szCs w:val="20"/>
          <w:lang w:eastAsia="ru-RU"/>
        </w:rPr>
        <w:t xml:space="preserve">Лицам, участвовавшим в аукционе, но не победившим в нем, </w:t>
      </w:r>
      <w:r w:rsidRPr="00976B82">
        <w:rPr>
          <w:rFonts w:ascii="Times New Roman" w:eastAsia="Times New Roman" w:hAnsi="Times New Roman" w:cs="Times New Roman"/>
          <w:sz w:val="24"/>
          <w:szCs w:val="20"/>
          <w:lang w:eastAsia="ru-RU"/>
        </w:rPr>
        <w:t>задатки возвращаются в течение 3-х дней со дня подписания протокола о результатах аукциона.</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b/>
          <w:sz w:val="24"/>
          <w:szCs w:val="24"/>
          <w:lang w:eastAsia="ru-RU"/>
        </w:rPr>
        <w:t>Для участия в аукционе претендент вносит установленный задаток на расчетный счет Продавца</w:t>
      </w:r>
      <w:r w:rsidRPr="00976B82">
        <w:rPr>
          <w:rFonts w:ascii="Times New Roman" w:eastAsia="Times New Roman" w:hAnsi="Times New Roman" w:cs="Times New Roman"/>
          <w:sz w:val="24"/>
          <w:szCs w:val="24"/>
          <w:lang w:eastAsia="ru-RU"/>
        </w:rPr>
        <w:t xml:space="preserve"> </w:t>
      </w:r>
      <w:r w:rsidRPr="00976B82">
        <w:rPr>
          <w:rFonts w:ascii="Times New Roman" w:eastAsia="Times New Roman" w:hAnsi="Times New Roman" w:cs="Times New Roman"/>
          <w:b/>
          <w:sz w:val="24"/>
          <w:szCs w:val="24"/>
          <w:lang w:eastAsia="ru-RU"/>
        </w:rPr>
        <w:t>№ 40302810400005000001</w:t>
      </w:r>
      <w:r w:rsidRPr="00976B82">
        <w:rPr>
          <w:rFonts w:ascii="Times New Roman" w:eastAsia="Times New Roman" w:hAnsi="Times New Roman" w:cs="Times New Roman"/>
          <w:sz w:val="24"/>
          <w:szCs w:val="24"/>
          <w:lang w:eastAsia="ru-RU"/>
        </w:rPr>
        <w:t>, банк получателя: ГРКЦ ГУ Банка России по Архангельской обл. г. Архангельск, ИНН 2901059821, КПП 290101001, БИК 041117001.</w:t>
      </w:r>
    </w:p>
    <w:p w:rsidR="00976B82" w:rsidRPr="00976B82" w:rsidRDefault="00976B82" w:rsidP="00976B82">
      <w:pPr>
        <w:spacing w:after="0" w:line="240" w:lineRule="auto"/>
        <w:ind w:firstLine="567"/>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u w:val="single"/>
          <w:lang w:eastAsia="ru-RU"/>
        </w:rPr>
        <w:t>Получатель:</w:t>
      </w:r>
      <w:r w:rsidRPr="00976B82">
        <w:rPr>
          <w:rFonts w:ascii="Times New Roman" w:eastAsia="Times New Roman" w:hAnsi="Times New Roman" w:cs="Times New Roman"/>
          <w:sz w:val="24"/>
          <w:szCs w:val="24"/>
          <w:lang w:eastAsia="ru-RU"/>
        </w:rPr>
        <w:t xml:space="preserve"> </w:t>
      </w:r>
      <w:r w:rsidRPr="00976B82">
        <w:rPr>
          <w:rFonts w:ascii="Times New Roman" w:eastAsia="Times New Roman" w:hAnsi="Times New Roman" w:cs="Times New Roman"/>
          <w:b/>
          <w:sz w:val="24"/>
          <w:szCs w:val="24"/>
          <w:lang w:eastAsia="ru-RU"/>
        </w:rPr>
        <w:t>Департамент финансов мэрии города Архангельска (ДМИ, л/с 05813200000).</w:t>
      </w:r>
    </w:p>
    <w:p w:rsidR="00976B82" w:rsidRPr="00976B82" w:rsidRDefault="00976B82" w:rsidP="00976B82">
      <w:pPr>
        <w:spacing w:after="0" w:line="240" w:lineRule="auto"/>
        <w:ind w:firstLine="567"/>
        <w:jc w:val="both"/>
        <w:rPr>
          <w:rFonts w:ascii="Times New Roman" w:eastAsia="Times New Roman" w:hAnsi="Times New Roman" w:cs="Times New Roman"/>
          <w:b/>
          <w:sz w:val="24"/>
          <w:szCs w:val="24"/>
          <w:lang w:eastAsia="ru-RU"/>
        </w:rPr>
      </w:pPr>
      <w:r w:rsidRPr="00976B82">
        <w:rPr>
          <w:rFonts w:ascii="Times New Roman" w:eastAsia="Times New Roman" w:hAnsi="Times New Roman" w:cs="Times New Roman"/>
          <w:b/>
          <w:sz w:val="24"/>
          <w:szCs w:val="24"/>
          <w:lang w:eastAsia="ru-RU"/>
        </w:rPr>
        <w:t>Окончательный  срок  поступления  задатка  на  расчетный  счет  организатора – 10 июня 2014 года.</w:t>
      </w:r>
    </w:p>
    <w:p w:rsidR="00976B82" w:rsidRPr="00976B82" w:rsidRDefault="00976B82" w:rsidP="00976B82">
      <w:pPr>
        <w:spacing w:after="0" w:line="240" w:lineRule="auto"/>
        <w:jc w:val="both"/>
        <w:rPr>
          <w:rFonts w:ascii="Times New Roman" w:eastAsia="Times New Roman" w:hAnsi="Times New Roman" w:cs="Times New Roman"/>
          <w:sz w:val="24"/>
          <w:szCs w:val="20"/>
          <w:lang w:eastAsia="ru-RU"/>
        </w:rPr>
      </w:pPr>
      <w:r w:rsidRPr="00976B82">
        <w:rPr>
          <w:rFonts w:ascii="Times New Roman" w:eastAsia="Times New Roman" w:hAnsi="Times New Roman" w:cs="Times New Roman"/>
          <w:sz w:val="20"/>
          <w:szCs w:val="20"/>
          <w:lang w:eastAsia="ru-RU"/>
        </w:rPr>
        <w:t xml:space="preserve">            </w:t>
      </w:r>
    </w:p>
    <w:p w:rsidR="00976B82" w:rsidRPr="00976B82" w:rsidRDefault="00976B82" w:rsidP="00976B82">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6B82">
        <w:rPr>
          <w:rFonts w:ascii="Times New Roman" w:eastAsia="Times New Roman" w:hAnsi="Times New Roman" w:cs="Times New Roman"/>
          <w:sz w:val="24"/>
          <w:szCs w:val="24"/>
          <w:lang w:eastAsia="ru-RU"/>
        </w:rPr>
        <w:t>Существенными условиями договора являются предмет и цена продажи объекта.</w:t>
      </w:r>
    </w:p>
    <w:p w:rsidR="00976B82" w:rsidRPr="00976B82" w:rsidRDefault="00976B82" w:rsidP="00976B82">
      <w:pPr>
        <w:spacing w:after="0" w:line="240" w:lineRule="auto"/>
        <w:jc w:val="both"/>
        <w:rPr>
          <w:rFonts w:ascii="Times New Roman" w:eastAsia="Times New Roman" w:hAnsi="Times New Roman" w:cs="Times New Roman"/>
          <w:b/>
          <w:sz w:val="24"/>
          <w:szCs w:val="20"/>
          <w:lang w:eastAsia="ru-RU"/>
        </w:rPr>
      </w:pPr>
    </w:p>
    <w:p w:rsidR="00976B82" w:rsidRPr="00976B82" w:rsidRDefault="00976B82" w:rsidP="00976B82">
      <w:pPr>
        <w:spacing w:after="0" w:line="240" w:lineRule="auto"/>
        <w:ind w:firstLine="567"/>
        <w:jc w:val="both"/>
        <w:rPr>
          <w:rFonts w:ascii="Times New Roman" w:eastAsia="Times New Roman" w:hAnsi="Times New Roman" w:cs="Times New Roman"/>
          <w:b/>
          <w:bCs/>
          <w:sz w:val="24"/>
          <w:szCs w:val="20"/>
          <w:lang w:eastAsia="ru-RU"/>
        </w:rPr>
      </w:pPr>
    </w:p>
    <w:p w:rsidR="00976B82" w:rsidRPr="00976B82" w:rsidRDefault="00976B82" w:rsidP="00976B82">
      <w:pPr>
        <w:spacing w:after="0" w:line="240" w:lineRule="auto"/>
        <w:ind w:firstLine="567"/>
        <w:jc w:val="both"/>
        <w:rPr>
          <w:rFonts w:ascii="Times New Roman" w:eastAsia="Times New Roman" w:hAnsi="Times New Roman" w:cs="Times New Roman"/>
          <w:b/>
          <w:bCs/>
          <w:sz w:val="24"/>
          <w:szCs w:val="20"/>
          <w:lang w:eastAsia="ru-RU"/>
        </w:rPr>
      </w:pPr>
    </w:p>
    <w:p w:rsidR="00976B82" w:rsidRPr="00976B82" w:rsidRDefault="00976B82" w:rsidP="00976B82">
      <w:pPr>
        <w:spacing w:after="0" w:line="240" w:lineRule="auto"/>
        <w:jc w:val="both"/>
        <w:rPr>
          <w:rFonts w:ascii="Times New Roman" w:eastAsia="Times New Roman" w:hAnsi="Times New Roman" w:cs="Times New Roman"/>
          <w:sz w:val="28"/>
          <w:szCs w:val="20"/>
          <w:lang w:eastAsia="ru-RU"/>
        </w:rPr>
      </w:pPr>
    </w:p>
    <w:p w:rsidR="00976B82" w:rsidRPr="00976B82" w:rsidRDefault="00976B82" w:rsidP="00976B82">
      <w:pPr>
        <w:spacing w:after="0" w:line="240" w:lineRule="auto"/>
        <w:ind w:firstLine="567"/>
        <w:jc w:val="both"/>
        <w:rPr>
          <w:rFonts w:ascii="Times New Roman" w:eastAsia="Times New Roman" w:hAnsi="Times New Roman" w:cs="Times New Roman"/>
          <w:sz w:val="28"/>
          <w:szCs w:val="20"/>
          <w:lang w:eastAsia="ru-RU"/>
        </w:rPr>
      </w:pPr>
    </w:p>
    <w:p w:rsidR="00976B82" w:rsidRPr="00976B82" w:rsidRDefault="00976B82" w:rsidP="00976B82">
      <w:pPr>
        <w:spacing w:after="0" w:line="240" w:lineRule="auto"/>
        <w:jc w:val="center"/>
        <w:rPr>
          <w:rFonts w:ascii="Times New Roman" w:eastAsia="Times New Roman" w:hAnsi="Times New Roman" w:cs="Times New Roman"/>
          <w:b/>
          <w:bCs/>
          <w:sz w:val="24"/>
          <w:szCs w:val="20"/>
          <w:lang w:eastAsia="ru-RU"/>
        </w:rPr>
      </w:pPr>
    </w:p>
    <w:p w:rsidR="00976B82" w:rsidRPr="00976B82" w:rsidRDefault="00976B82" w:rsidP="00976B82">
      <w:pPr>
        <w:spacing w:after="0" w:line="240" w:lineRule="auto"/>
        <w:rPr>
          <w:rFonts w:ascii="Times New Roman" w:eastAsia="Times New Roman" w:hAnsi="Times New Roman" w:cs="Times New Roman"/>
          <w:sz w:val="24"/>
          <w:szCs w:val="24"/>
          <w:lang w:eastAsia="ru-RU"/>
        </w:rPr>
      </w:pPr>
    </w:p>
    <w:p w:rsidR="00976B82" w:rsidRPr="00976B82" w:rsidRDefault="00976B82" w:rsidP="00976B82">
      <w:pPr>
        <w:spacing w:after="0" w:line="240" w:lineRule="auto"/>
        <w:rPr>
          <w:rFonts w:ascii="Times New Roman" w:eastAsia="Times New Roman" w:hAnsi="Times New Roman" w:cs="Times New Roman"/>
          <w:sz w:val="24"/>
          <w:szCs w:val="24"/>
          <w:lang w:eastAsia="ru-RU"/>
        </w:rPr>
      </w:pPr>
    </w:p>
    <w:p w:rsidR="00976B82" w:rsidRPr="00976B82" w:rsidRDefault="00976B82" w:rsidP="00976B82">
      <w:pPr>
        <w:spacing w:after="0" w:line="240" w:lineRule="auto"/>
        <w:rPr>
          <w:rFonts w:ascii="Times New Roman" w:eastAsia="Times New Roman" w:hAnsi="Times New Roman" w:cs="Times New Roman"/>
          <w:sz w:val="24"/>
          <w:szCs w:val="24"/>
          <w:lang w:eastAsia="ru-RU"/>
        </w:rPr>
      </w:pPr>
    </w:p>
    <w:p w:rsidR="00976B82" w:rsidRPr="00976B82" w:rsidRDefault="00976B82" w:rsidP="00976B82">
      <w:pPr>
        <w:spacing w:after="0" w:line="240" w:lineRule="auto"/>
        <w:rPr>
          <w:rFonts w:ascii="Times New Roman" w:eastAsia="Times New Roman" w:hAnsi="Times New Roman" w:cs="Times New Roman"/>
          <w:sz w:val="24"/>
          <w:szCs w:val="24"/>
          <w:lang w:eastAsia="ru-RU"/>
        </w:rPr>
      </w:pPr>
    </w:p>
    <w:p w:rsidR="00976B82" w:rsidRPr="00976B82" w:rsidRDefault="00976B82" w:rsidP="00976B82">
      <w:pPr>
        <w:spacing w:after="0" w:line="240" w:lineRule="auto"/>
        <w:rPr>
          <w:rFonts w:ascii="Times New Roman" w:eastAsia="Times New Roman" w:hAnsi="Times New Roman" w:cs="Times New Roman"/>
          <w:sz w:val="24"/>
          <w:szCs w:val="24"/>
          <w:lang w:eastAsia="ru-RU"/>
        </w:rPr>
      </w:pPr>
    </w:p>
    <w:p w:rsidR="00976B82" w:rsidRPr="00976B82" w:rsidRDefault="00976B82" w:rsidP="00976B82">
      <w:pPr>
        <w:spacing w:after="0" w:line="240" w:lineRule="auto"/>
        <w:rPr>
          <w:rFonts w:ascii="Times New Roman" w:eastAsia="Times New Roman" w:hAnsi="Times New Roman" w:cs="Times New Roman"/>
          <w:sz w:val="24"/>
          <w:szCs w:val="24"/>
          <w:lang w:eastAsia="ru-RU"/>
        </w:rPr>
      </w:pPr>
    </w:p>
    <w:p w:rsidR="00976B82" w:rsidRPr="00976B82" w:rsidRDefault="00976B82" w:rsidP="00976B82">
      <w:pPr>
        <w:spacing w:after="0" w:line="240" w:lineRule="auto"/>
        <w:rPr>
          <w:rFonts w:ascii="Times New Roman" w:eastAsia="Times New Roman" w:hAnsi="Times New Roman" w:cs="Times New Roman"/>
          <w:sz w:val="24"/>
          <w:szCs w:val="24"/>
          <w:lang w:eastAsia="ru-RU"/>
        </w:rPr>
      </w:pPr>
    </w:p>
    <w:p w:rsidR="00803CFF" w:rsidRDefault="00803CFF"/>
    <w:sectPr w:rsidR="00803C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9085C"/>
    <w:multiLevelType w:val="hybridMultilevel"/>
    <w:tmpl w:val="D646D540"/>
    <w:lvl w:ilvl="0" w:tplc="70ECAE2A">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125"/>
    <w:rsid w:val="000640F9"/>
    <w:rsid w:val="00076B05"/>
    <w:rsid w:val="000B4492"/>
    <w:rsid w:val="000D2FD0"/>
    <w:rsid w:val="000E082B"/>
    <w:rsid w:val="000E6B45"/>
    <w:rsid w:val="000F006E"/>
    <w:rsid w:val="00132FC8"/>
    <w:rsid w:val="00146FC6"/>
    <w:rsid w:val="00157926"/>
    <w:rsid w:val="00192688"/>
    <w:rsid w:val="00196951"/>
    <w:rsid w:val="001B6726"/>
    <w:rsid w:val="001C2307"/>
    <w:rsid w:val="001D1044"/>
    <w:rsid w:val="001D14FA"/>
    <w:rsid w:val="001F2CB1"/>
    <w:rsid w:val="00203C0B"/>
    <w:rsid w:val="002141EE"/>
    <w:rsid w:val="00235D74"/>
    <w:rsid w:val="002379C2"/>
    <w:rsid w:val="00247C87"/>
    <w:rsid w:val="00287C82"/>
    <w:rsid w:val="00294C73"/>
    <w:rsid w:val="002960EC"/>
    <w:rsid w:val="002A6B20"/>
    <w:rsid w:val="002B16C9"/>
    <w:rsid w:val="002F6404"/>
    <w:rsid w:val="00314AC1"/>
    <w:rsid w:val="0032007B"/>
    <w:rsid w:val="0032413A"/>
    <w:rsid w:val="00327E18"/>
    <w:rsid w:val="003421CC"/>
    <w:rsid w:val="003425EA"/>
    <w:rsid w:val="00361ED8"/>
    <w:rsid w:val="00374325"/>
    <w:rsid w:val="003A3406"/>
    <w:rsid w:val="003A415C"/>
    <w:rsid w:val="003B7339"/>
    <w:rsid w:val="003C4B5C"/>
    <w:rsid w:val="003D52F8"/>
    <w:rsid w:val="003E253C"/>
    <w:rsid w:val="003E7DD2"/>
    <w:rsid w:val="004009D7"/>
    <w:rsid w:val="00400AF5"/>
    <w:rsid w:val="004122C5"/>
    <w:rsid w:val="004643BC"/>
    <w:rsid w:val="00471B2A"/>
    <w:rsid w:val="004770A9"/>
    <w:rsid w:val="00487633"/>
    <w:rsid w:val="004C352A"/>
    <w:rsid w:val="004E132E"/>
    <w:rsid w:val="004E14C6"/>
    <w:rsid w:val="00560097"/>
    <w:rsid w:val="00560894"/>
    <w:rsid w:val="00563428"/>
    <w:rsid w:val="00571DB6"/>
    <w:rsid w:val="0058651B"/>
    <w:rsid w:val="005B4638"/>
    <w:rsid w:val="005D3642"/>
    <w:rsid w:val="005E3DEB"/>
    <w:rsid w:val="005F4749"/>
    <w:rsid w:val="006075A1"/>
    <w:rsid w:val="0061181B"/>
    <w:rsid w:val="0066534E"/>
    <w:rsid w:val="00691829"/>
    <w:rsid w:val="006B1C97"/>
    <w:rsid w:val="006F3988"/>
    <w:rsid w:val="006F5693"/>
    <w:rsid w:val="006F676E"/>
    <w:rsid w:val="007003EF"/>
    <w:rsid w:val="0070088F"/>
    <w:rsid w:val="007212C2"/>
    <w:rsid w:val="007257B9"/>
    <w:rsid w:val="00736EAE"/>
    <w:rsid w:val="007540E9"/>
    <w:rsid w:val="00771A79"/>
    <w:rsid w:val="007806AE"/>
    <w:rsid w:val="007972CA"/>
    <w:rsid w:val="007A253B"/>
    <w:rsid w:val="007D317B"/>
    <w:rsid w:val="007D46A6"/>
    <w:rsid w:val="007D6CB9"/>
    <w:rsid w:val="007E0802"/>
    <w:rsid w:val="00801060"/>
    <w:rsid w:val="00801C61"/>
    <w:rsid w:val="00803CFF"/>
    <w:rsid w:val="00863106"/>
    <w:rsid w:val="00870C80"/>
    <w:rsid w:val="00871CE8"/>
    <w:rsid w:val="00881306"/>
    <w:rsid w:val="008E1DDC"/>
    <w:rsid w:val="00904B1A"/>
    <w:rsid w:val="009527B8"/>
    <w:rsid w:val="0096403E"/>
    <w:rsid w:val="00975696"/>
    <w:rsid w:val="00976B82"/>
    <w:rsid w:val="009B6560"/>
    <w:rsid w:val="009F2513"/>
    <w:rsid w:val="009F523F"/>
    <w:rsid w:val="00A04857"/>
    <w:rsid w:val="00A20C26"/>
    <w:rsid w:val="00AE581B"/>
    <w:rsid w:val="00B02714"/>
    <w:rsid w:val="00B11908"/>
    <w:rsid w:val="00B24326"/>
    <w:rsid w:val="00B62D91"/>
    <w:rsid w:val="00B65386"/>
    <w:rsid w:val="00B738C8"/>
    <w:rsid w:val="00B82236"/>
    <w:rsid w:val="00B91C17"/>
    <w:rsid w:val="00BB3B19"/>
    <w:rsid w:val="00BE40DD"/>
    <w:rsid w:val="00BF2836"/>
    <w:rsid w:val="00C107B1"/>
    <w:rsid w:val="00C333AF"/>
    <w:rsid w:val="00C7291A"/>
    <w:rsid w:val="00C7674E"/>
    <w:rsid w:val="00C8384C"/>
    <w:rsid w:val="00CD08F2"/>
    <w:rsid w:val="00CE695F"/>
    <w:rsid w:val="00CF72CD"/>
    <w:rsid w:val="00D03D68"/>
    <w:rsid w:val="00D0407F"/>
    <w:rsid w:val="00D05036"/>
    <w:rsid w:val="00D33B92"/>
    <w:rsid w:val="00D43E83"/>
    <w:rsid w:val="00D57E76"/>
    <w:rsid w:val="00D73B42"/>
    <w:rsid w:val="00D86787"/>
    <w:rsid w:val="00DA725A"/>
    <w:rsid w:val="00DE0D8E"/>
    <w:rsid w:val="00DE11D4"/>
    <w:rsid w:val="00DE7F66"/>
    <w:rsid w:val="00E25E44"/>
    <w:rsid w:val="00E30628"/>
    <w:rsid w:val="00E515A5"/>
    <w:rsid w:val="00EA0779"/>
    <w:rsid w:val="00EA3B8E"/>
    <w:rsid w:val="00ED1C03"/>
    <w:rsid w:val="00EE11DC"/>
    <w:rsid w:val="00F2310D"/>
    <w:rsid w:val="00F279A1"/>
    <w:rsid w:val="00F63955"/>
    <w:rsid w:val="00F72715"/>
    <w:rsid w:val="00F81057"/>
    <w:rsid w:val="00F92125"/>
    <w:rsid w:val="00FB3B23"/>
    <w:rsid w:val="00FC247B"/>
    <w:rsid w:val="00FD5231"/>
    <w:rsid w:val="00FD712B"/>
    <w:rsid w:val="00FE670F"/>
    <w:rsid w:val="00FF7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3019</Words>
  <Characters>17212</Characters>
  <Application>Microsoft Office Word</Application>
  <DocSecurity>0</DocSecurity>
  <Lines>143</Lines>
  <Paragraphs>40</Paragraphs>
  <ScaleCrop>false</ScaleCrop>
  <Company/>
  <LinksUpToDate>false</LinksUpToDate>
  <CharactersWithSpaces>20191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Сергеевна Пасторина</dc:creator>
  <cp:keywords/>
  <dc:description/>
  <cp:lastModifiedBy>Мария Сергеевна Пасторина</cp:lastModifiedBy>
  <cp:revision>2</cp:revision>
  <dcterms:created xsi:type="dcterms:W3CDTF">2014-05-15T09:13:00Z</dcterms:created>
  <dcterms:modified xsi:type="dcterms:W3CDTF">2014-05-15T09:14:00Z</dcterms:modified>
</cp:coreProperties>
</file>